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1" w:type="dxa"/>
        <w:jc w:val="center"/>
        <w:tblLook w:val="04A0" w:firstRow="1" w:lastRow="0" w:firstColumn="1" w:lastColumn="0" w:noHBand="0" w:noVBand="1"/>
      </w:tblPr>
      <w:tblGrid>
        <w:gridCol w:w="269"/>
        <w:gridCol w:w="6535"/>
        <w:gridCol w:w="2508"/>
        <w:gridCol w:w="269"/>
      </w:tblGrid>
      <w:tr w:rsidR="009A364B" w:rsidRPr="009A364B" w:rsidTr="009A364B">
        <w:trPr>
          <w:trHeight w:val="315"/>
          <w:jc w:val="center"/>
        </w:trPr>
        <w:tc>
          <w:tcPr>
            <w:tcW w:w="9581" w:type="dxa"/>
            <w:gridSpan w:val="4"/>
            <w:tcBorders>
              <w:top w:val="nil"/>
              <w:left w:val="nil"/>
              <w:bottom w:val="nil"/>
              <w:right w:val="nil"/>
            </w:tcBorders>
            <w:shd w:val="clear" w:color="auto" w:fill="auto"/>
            <w:noWrap/>
            <w:vAlign w:val="bottom"/>
            <w:hideMark/>
          </w:tcPr>
          <w:p w:rsidR="009A364B" w:rsidRPr="009A364B" w:rsidRDefault="009A364B" w:rsidP="009A364B">
            <w:pPr>
              <w:spacing w:after="0" w:line="240" w:lineRule="auto"/>
              <w:jc w:val="center"/>
              <w:rPr>
                <w:rFonts w:ascii="Times New Roman" w:eastAsia="Times New Roman" w:hAnsi="Times New Roman" w:cs="Times New Roman"/>
                <w:b/>
                <w:bCs/>
                <w:sz w:val="26"/>
                <w:szCs w:val="26"/>
              </w:rPr>
            </w:pPr>
            <w:r w:rsidRPr="009A364B">
              <w:rPr>
                <w:rFonts w:ascii="Times New Roman" w:eastAsia="Times New Roman" w:hAnsi="Times New Roman" w:cs="Times New Roman"/>
                <w:b/>
                <w:bCs/>
                <w:sz w:val="26"/>
                <w:szCs w:val="26"/>
              </w:rPr>
              <w:t>Phụ lục 3</w:t>
            </w:r>
          </w:p>
        </w:tc>
      </w:tr>
      <w:tr w:rsidR="009A364B" w:rsidRPr="009A364B" w:rsidTr="009A364B">
        <w:trPr>
          <w:trHeight w:val="330"/>
          <w:jc w:val="center"/>
        </w:trPr>
        <w:tc>
          <w:tcPr>
            <w:tcW w:w="9581" w:type="dxa"/>
            <w:gridSpan w:val="4"/>
            <w:tcBorders>
              <w:top w:val="nil"/>
              <w:left w:val="nil"/>
              <w:bottom w:val="nil"/>
              <w:right w:val="nil"/>
            </w:tcBorders>
            <w:shd w:val="clear" w:color="auto" w:fill="auto"/>
            <w:noWrap/>
            <w:vAlign w:val="bottom"/>
            <w:hideMark/>
          </w:tcPr>
          <w:p w:rsidR="009A364B" w:rsidRPr="009A364B" w:rsidRDefault="009A364B" w:rsidP="004577EA">
            <w:pPr>
              <w:spacing w:after="0" w:line="240" w:lineRule="auto"/>
              <w:jc w:val="center"/>
              <w:rPr>
                <w:rFonts w:ascii="Times New Roman" w:eastAsia="Times New Roman" w:hAnsi="Times New Roman" w:cs="Times New Roman"/>
                <w:i/>
                <w:iCs/>
                <w:sz w:val="26"/>
                <w:szCs w:val="26"/>
              </w:rPr>
            </w:pPr>
            <w:r w:rsidRPr="009A364B">
              <w:rPr>
                <w:rFonts w:ascii="Times New Roman" w:eastAsia="Times New Roman" w:hAnsi="Times New Roman" w:cs="Times New Roman"/>
                <w:i/>
                <w:iCs/>
                <w:sz w:val="26"/>
                <w:szCs w:val="26"/>
              </w:rPr>
              <w:t xml:space="preserve">(Kèm theo Công văn số: </w:t>
            </w:r>
            <w:r w:rsidR="004577EA">
              <w:rPr>
                <w:rFonts w:ascii="Times New Roman" w:eastAsia="Times New Roman" w:hAnsi="Times New Roman" w:cs="Times New Roman"/>
                <w:i/>
                <w:iCs/>
                <w:sz w:val="26"/>
                <w:szCs w:val="26"/>
              </w:rPr>
              <w:t>478</w:t>
            </w:r>
            <w:r>
              <w:rPr>
                <w:rFonts w:ascii="Times New Roman" w:eastAsia="Times New Roman" w:hAnsi="Times New Roman" w:cs="Times New Roman"/>
                <w:i/>
                <w:iCs/>
                <w:sz w:val="26"/>
                <w:szCs w:val="26"/>
              </w:rPr>
              <w:t>/</w:t>
            </w:r>
            <w:r w:rsidRPr="009A364B">
              <w:rPr>
                <w:rFonts w:ascii="Times New Roman" w:eastAsia="Times New Roman" w:hAnsi="Times New Roman" w:cs="Times New Roman"/>
                <w:i/>
                <w:iCs/>
                <w:sz w:val="26"/>
                <w:szCs w:val="26"/>
              </w:rPr>
              <w:t xml:space="preserve">LĐTBXH-TE ngày </w:t>
            </w:r>
            <w:r w:rsidR="004577EA">
              <w:rPr>
                <w:rFonts w:ascii="Times New Roman" w:eastAsia="Times New Roman" w:hAnsi="Times New Roman" w:cs="Times New Roman"/>
                <w:i/>
                <w:iCs/>
                <w:sz w:val="26"/>
                <w:szCs w:val="26"/>
              </w:rPr>
              <w:t>28</w:t>
            </w:r>
            <w:bookmarkStart w:id="0" w:name="_GoBack"/>
            <w:bookmarkEnd w:id="0"/>
            <w:r w:rsidRPr="009A364B">
              <w:rPr>
                <w:rFonts w:ascii="Times New Roman" w:eastAsia="Times New Roman" w:hAnsi="Times New Roman" w:cs="Times New Roman"/>
                <w:i/>
                <w:iCs/>
                <w:sz w:val="26"/>
                <w:szCs w:val="26"/>
              </w:rPr>
              <w:t xml:space="preserve"> /02/202</w:t>
            </w:r>
            <w:r w:rsidR="0007449D">
              <w:rPr>
                <w:rFonts w:ascii="Times New Roman" w:eastAsia="Times New Roman" w:hAnsi="Times New Roman" w:cs="Times New Roman"/>
                <w:i/>
                <w:iCs/>
                <w:sz w:val="26"/>
                <w:szCs w:val="26"/>
              </w:rPr>
              <w:t>2</w:t>
            </w:r>
            <w:r w:rsidRPr="009A364B">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 xml:space="preserve">                                                </w:t>
            </w:r>
            <w:r w:rsidRPr="009A364B">
              <w:rPr>
                <w:rFonts w:ascii="Times New Roman" w:eastAsia="Times New Roman" w:hAnsi="Times New Roman" w:cs="Times New Roman"/>
                <w:i/>
                <w:iCs/>
                <w:sz w:val="26"/>
                <w:szCs w:val="26"/>
              </w:rPr>
              <w:t>của Bộ Lao động - Thương binh và Xã hội)</w:t>
            </w:r>
          </w:p>
        </w:tc>
      </w:tr>
      <w:tr w:rsidR="009A364B" w:rsidRPr="009A364B" w:rsidTr="009A364B">
        <w:trPr>
          <w:trHeight w:val="495"/>
          <w:jc w:val="center"/>
        </w:trPr>
        <w:tc>
          <w:tcPr>
            <w:tcW w:w="9581" w:type="dxa"/>
            <w:gridSpan w:val="4"/>
            <w:tcBorders>
              <w:top w:val="nil"/>
              <w:left w:val="nil"/>
              <w:bottom w:val="nil"/>
              <w:right w:val="nil"/>
            </w:tcBorders>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sz w:val="26"/>
                <w:szCs w:val="26"/>
              </w:rPr>
            </w:pPr>
            <w:r w:rsidRPr="009A364B">
              <w:rPr>
                <w:rFonts w:ascii="Times New Roman" w:eastAsia="Times New Roman" w:hAnsi="Times New Roman" w:cs="Times New Roman"/>
                <w:b/>
                <w:bCs/>
                <w:color w:val="000000"/>
                <w:sz w:val="26"/>
                <w:szCs w:val="26"/>
              </w:rPr>
              <w:t>THỐNG KÊ VỀ HỆ THỐNG BẢO VỆ TRẺ EM</w:t>
            </w:r>
          </w:p>
        </w:tc>
      </w:tr>
      <w:tr w:rsidR="009A364B" w:rsidRPr="009A364B" w:rsidTr="009A364B">
        <w:trPr>
          <w:trHeight w:val="285"/>
          <w:jc w:val="center"/>
        </w:trPr>
        <w:tc>
          <w:tcPr>
            <w:tcW w:w="9581" w:type="dxa"/>
            <w:gridSpan w:val="4"/>
            <w:tcBorders>
              <w:top w:val="nil"/>
              <w:left w:val="nil"/>
              <w:bottom w:val="nil"/>
              <w:right w:val="nil"/>
            </w:tcBorders>
            <w:shd w:val="clear" w:color="auto" w:fill="auto"/>
            <w:noWrap/>
            <w:vAlign w:val="bottom"/>
            <w:hideMark/>
          </w:tcPr>
          <w:p w:rsidR="009A364B" w:rsidRPr="009A364B" w:rsidRDefault="009A364B" w:rsidP="009A364B">
            <w:pPr>
              <w:spacing w:after="0" w:line="240" w:lineRule="auto"/>
              <w:jc w:val="center"/>
              <w:rPr>
                <w:rFonts w:ascii="Times New Roman" w:eastAsia="Times New Roman" w:hAnsi="Times New Roman" w:cs="Times New Roman"/>
                <w:b/>
                <w:bCs/>
                <w:i/>
                <w:iCs/>
                <w:color w:val="000000"/>
                <w:sz w:val="26"/>
                <w:szCs w:val="26"/>
              </w:rPr>
            </w:pPr>
            <w:r w:rsidRPr="009A364B">
              <w:rPr>
                <w:rFonts w:ascii="Times New Roman" w:eastAsia="Times New Roman" w:hAnsi="Times New Roman" w:cs="Times New Roman"/>
                <w:b/>
                <w:bCs/>
                <w:i/>
                <w:iCs/>
                <w:color w:val="000000"/>
                <w:sz w:val="26"/>
                <w:szCs w:val="26"/>
              </w:rPr>
              <w:t>Tỉnh/thành phố:…………………………</w:t>
            </w:r>
          </w:p>
        </w:tc>
      </w:tr>
      <w:tr w:rsidR="009A364B" w:rsidRPr="009A364B" w:rsidTr="009A364B">
        <w:trPr>
          <w:trHeight w:val="390"/>
          <w:jc w:val="center"/>
        </w:trPr>
        <w:tc>
          <w:tcPr>
            <w:tcW w:w="269"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jc w:val="center"/>
              <w:rPr>
                <w:rFonts w:ascii="Times New Roman" w:eastAsia="Times New Roman" w:hAnsi="Times New Roman" w:cs="Times New Roman"/>
                <w:b/>
                <w:bCs/>
                <w:i/>
                <w:iCs/>
                <w:color w:val="000000"/>
              </w:rPr>
            </w:pPr>
          </w:p>
        </w:tc>
        <w:tc>
          <w:tcPr>
            <w:tcW w:w="6535"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sz w:val="20"/>
                <w:szCs w:val="20"/>
              </w:rPr>
            </w:pPr>
          </w:p>
        </w:tc>
        <w:tc>
          <w:tcPr>
            <w:tcW w:w="2508"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color w:val="000000"/>
                <w:sz w:val="20"/>
                <w:szCs w:val="20"/>
              </w:rPr>
            </w:pPr>
            <w:r w:rsidRPr="009A364B">
              <w:rPr>
                <w:rFonts w:ascii="Times New Roman" w:eastAsia="Times New Roman" w:hAnsi="Times New Roman" w:cs="Times New Roman"/>
                <w:color w:val="000000"/>
                <w:sz w:val="20"/>
                <w:szCs w:val="20"/>
              </w:rPr>
              <w:t>Mẫu số 02/TE</w:t>
            </w:r>
          </w:p>
        </w:tc>
        <w:tc>
          <w:tcPr>
            <w:tcW w:w="269"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color w:val="000000"/>
                <w:sz w:val="20"/>
                <w:szCs w:val="20"/>
              </w:rPr>
            </w:pPr>
          </w:p>
        </w:tc>
      </w:tr>
      <w:tr w:rsidR="009A364B" w:rsidRPr="009A364B" w:rsidTr="009A364B">
        <w:trPr>
          <w:trHeight w:val="66"/>
          <w:jc w:val="center"/>
        </w:trPr>
        <w:tc>
          <w:tcPr>
            <w:tcW w:w="269"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sz w:val="20"/>
                <w:szCs w:val="20"/>
              </w:rPr>
            </w:pPr>
          </w:p>
        </w:tc>
        <w:tc>
          <w:tcPr>
            <w:tcW w:w="6535"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sz w:val="20"/>
                <w:szCs w:val="20"/>
              </w:rPr>
            </w:pPr>
          </w:p>
        </w:tc>
        <w:tc>
          <w:tcPr>
            <w:tcW w:w="2777" w:type="dxa"/>
            <w:gridSpan w:val="2"/>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color w:val="000000"/>
                <w:sz w:val="20"/>
                <w:szCs w:val="20"/>
              </w:rPr>
            </w:pPr>
            <w:r w:rsidRPr="009A364B">
              <w:rPr>
                <w:rFonts w:ascii="Times New Roman" w:eastAsia="Times New Roman" w:hAnsi="Times New Roman" w:cs="Times New Roman"/>
                <w:color w:val="000000"/>
                <w:sz w:val="20"/>
                <w:szCs w:val="20"/>
              </w:rPr>
              <w:t>Kỳ báo cáo: 2 lần/năm</w:t>
            </w:r>
          </w:p>
        </w:tc>
      </w:tr>
      <w:tr w:rsidR="009A364B" w:rsidRPr="009A364B" w:rsidTr="009A364B">
        <w:trPr>
          <w:trHeight w:val="88"/>
          <w:jc w:val="center"/>
        </w:trPr>
        <w:tc>
          <w:tcPr>
            <w:tcW w:w="269"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color w:val="000000"/>
                <w:sz w:val="20"/>
                <w:szCs w:val="20"/>
              </w:rPr>
            </w:pPr>
          </w:p>
        </w:tc>
        <w:tc>
          <w:tcPr>
            <w:tcW w:w="6535" w:type="dxa"/>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sz w:val="20"/>
                <w:szCs w:val="20"/>
              </w:rPr>
            </w:pPr>
          </w:p>
        </w:tc>
        <w:tc>
          <w:tcPr>
            <w:tcW w:w="2777" w:type="dxa"/>
            <w:gridSpan w:val="2"/>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color w:val="000000"/>
                <w:sz w:val="20"/>
                <w:szCs w:val="20"/>
              </w:rPr>
            </w:pPr>
            <w:r w:rsidRPr="009A364B">
              <w:rPr>
                <w:rFonts w:ascii="Times New Roman" w:eastAsia="Times New Roman" w:hAnsi="Times New Roman" w:cs="Times New Roman"/>
                <w:color w:val="000000"/>
                <w:sz w:val="20"/>
                <w:szCs w:val="20"/>
              </w:rPr>
              <w:t>Ngày báo cáo: 25/5 và 20/11</w:t>
            </w:r>
          </w:p>
        </w:tc>
      </w:tr>
    </w:tbl>
    <w:p w:rsidR="009A364B" w:rsidRPr="009A364B" w:rsidRDefault="009A364B" w:rsidP="009A364B">
      <w:pPr>
        <w:rPr>
          <w:sz w:val="2"/>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233"/>
        <w:gridCol w:w="1206"/>
        <w:gridCol w:w="1435"/>
        <w:gridCol w:w="1195"/>
        <w:gridCol w:w="206"/>
      </w:tblGrid>
      <w:tr w:rsidR="009A364B" w:rsidRPr="009A364B" w:rsidTr="000B7BA8">
        <w:trPr>
          <w:gridAfter w:val="1"/>
          <w:wAfter w:w="206" w:type="dxa"/>
          <w:trHeight w:val="300"/>
          <w:tblHeader/>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TT</w:t>
            </w:r>
          </w:p>
        </w:tc>
        <w:tc>
          <w:tcPr>
            <w:tcW w:w="6439" w:type="dxa"/>
            <w:gridSpan w:val="2"/>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Chỉ tiêu, mục ti</w:t>
            </w:r>
            <w:r w:rsidRPr="009A364B">
              <w:rPr>
                <w:rFonts w:ascii="Times New Roman" w:eastAsia="Times New Roman" w:hAnsi="Times New Roman" w:cs="Times New Roman"/>
                <w:b/>
                <w:bCs/>
                <w:color w:val="000000"/>
              </w:rPr>
              <w:t>êu</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ĐVT</w:t>
            </w:r>
          </w:p>
        </w:tc>
        <w:tc>
          <w:tcPr>
            <w:tcW w:w="1195" w:type="dxa"/>
            <w:shd w:val="clear" w:color="auto" w:fill="auto"/>
            <w:vAlign w:val="center"/>
            <w:hideMark/>
          </w:tcPr>
          <w:p w:rsidR="009A364B" w:rsidRPr="009A364B" w:rsidRDefault="009A364B" w:rsidP="0007449D">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Năm 202</w:t>
            </w:r>
            <w:r w:rsidR="0007449D">
              <w:rPr>
                <w:rFonts w:ascii="Times New Roman" w:eastAsia="Times New Roman" w:hAnsi="Times New Roman" w:cs="Times New Roman"/>
                <w:b/>
                <w:bCs/>
                <w:color w:val="000000"/>
              </w:rPr>
              <w:t>2</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I</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Cấu trúc, tổ chức cung cấp dịch vụ bảo vệ trẻ em</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 </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1</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Tỉnh/thành phố đã có quyết định thành lập/kiện toàn/hoạt động của Ban Chỉ đạo, Ban điều hành bảo vệ trẻ em cấp tỉnh</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Có/không</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2</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Tỉnh/thành phố đã có quyết định thành lập/kiện toàn/hoạt động của Nhóm công tác liên ngành bảo vệ trẻ em cấp tỉnh</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Có/không</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3</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Tỉnh/thành phố có quyết định thành lập/hoạt động của Trung tâm công tác xã hội trẻ em cấp tỉnh</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Có/không</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9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4</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quận, huyện, thị xã, thành phố có quyết định thành lập/kiện toàn/hoạt động của Ban Chỉ đạo, Ban điều hành bảo vệ trẻ em cấp huyện</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Huyện</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705"/>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5</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quận, huyện, thị xã, thành phố có quyết định thành lập/kiện toàn/hoạt động của Nhóm công tác liên ngành bảo vệ trẻ em cấp huyện</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Huyện</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6</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xã, phường, thị trấn có quyết định thành lập/kiện toàn/hoạt động của Ban bảo vệ trẻ em, Nhóm thường trực bảo vệ trẻ em cấp xã</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Xã</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7</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xã, phường, thị trấn có quyết định thành lập/kiện toàn/hoạt động của Nhóm thường trực bảo vệ trẻ em cấp xã</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Xã</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8</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xã, phường, thị trấn có mạng lưới cộng tác viên tham gia công tác bảo vệ, chăm sóc trẻ em ở thôn/ xóm/bản/làng/cụm dân cư</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Xã</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II</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Hệ thống cung cấp dịch vụ bảo vệ trẻ em</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 </w:t>
            </w:r>
          </w:p>
        </w:tc>
        <w:tc>
          <w:tcPr>
            <w:tcW w:w="119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1</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cơ sở cung cấp dịch vụ bảo vệ trẻ em cấp tỉnh</w:t>
            </w:r>
          </w:p>
        </w:tc>
        <w:tc>
          <w:tcPr>
            <w:tcW w:w="1435" w:type="dxa"/>
            <w:shd w:val="clear" w:color="auto" w:fill="auto"/>
            <w:vAlign w:val="center"/>
            <w:hideMark/>
          </w:tcPr>
          <w:p w:rsidR="009A364B" w:rsidRPr="009A364B" w:rsidRDefault="009A364B" w:rsidP="009A364B">
            <w:pPr>
              <w:spacing w:after="0" w:line="240" w:lineRule="auto"/>
              <w:rPr>
                <w:rFonts w:ascii="Calibri" w:eastAsia="Times New Roman" w:hAnsi="Calibri" w:cs="Calibri"/>
                <w:color w:val="000000"/>
                <w:sz w:val="18"/>
                <w:szCs w:val="18"/>
              </w:rPr>
            </w:pPr>
            <w:r w:rsidRPr="009A364B">
              <w:rPr>
                <w:rFonts w:ascii="Calibri" w:eastAsia="Times New Roman" w:hAnsi="Calibri" w:cs="Calibri"/>
                <w:color w:val="000000"/>
                <w:sz w:val="18"/>
                <w:szCs w:val="18"/>
              </w:rPr>
              <w:t> </w:t>
            </w:r>
          </w:p>
        </w:tc>
        <w:tc>
          <w:tcPr>
            <w:tcW w:w="1195" w:type="dxa"/>
            <w:shd w:val="clear" w:color="auto" w:fill="auto"/>
            <w:vAlign w:val="center"/>
            <w:hideMark/>
          </w:tcPr>
          <w:p w:rsidR="009A364B" w:rsidRPr="009A364B" w:rsidRDefault="009A364B" w:rsidP="009A364B">
            <w:pPr>
              <w:spacing w:after="0" w:line="240" w:lineRule="auto"/>
              <w:rPr>
                <w:rFonts w:ascii="Calibri" w:eastAsia="Times New Roman" w:hAnsi="Calibri" w:cs="Calibri"/>
                <w:color w:val="000000"/>
              </w:rPr>
            </w:pPr>
            <w:r w:rsidRPr="009A364B">
              <w:rPr>
                <w:rFonts w:ascii="Calibri" w:eastAsia="Times New Roman" w:hAnsi="Calibri" w:cs="Calibri"/>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1.1</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i/>
                <w:iCs/>
                <w:color w:val="000000"/>
              </w:rPr>
            </w:pPr>
            <w:r w:rsidRPr="009A364B">
              <w:rPr>
                <w:rFonts w:ascii="Times New Roman" w:eastAsia="Times New Roman" w:hAnsi="Times New Roman" w:cs="Times New Roman"/>
                <w:i/>
                <w:iCs/>
                <w:color w:val="000000"/>
              </w:rPr>
              <w:t xml:space="preserve">Cơ sở công lập (bao gồm cả các cơ sở trợ giúp xã hội có trẻ em): </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 </w:t>
            </w:r>
          </w:p>
        </w:tc>
        <w:tc>
          <w:tcPr>
            <w:tcW w:w="1195" w:type="dxa"/>
            <w:shd w:val="clear" w:color="auto" w:fill="auto"/>
            <w:vAlign w:val="center"/>
            <w:hideMark/>
          </w:tcPr>
          <w:p w:rsidR="009A364B" w:rsidRPr="009A364B" w:rsidRDefault="009A364B" w:rsidP="009A364B">
            <w:pPr>
              <w:spacing w:after="0" w:line="240" w:lineRule="auto"/>
              <w:rPr>
                <w:rFonts w:ascii="Calibri" w:eastAsia="Times New Roman" w:hAnsi="Calibri" w:cs="Calibri"/>
                <w:color w:val="000000"/>
              </w:rPr>
            </w:pPr>
            <w:r w:rsidRPr="009A364B">
              <w:rPr>
                <w:rFonts w:ascii="Calibri" w:eastAsia="Times New Roman" w:hAnsi="Calibri" w:cs="Calibri"/>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cơ sở công lập</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Cơ sở</w:t>
            </w:r>
          </w:p>
        </w:tc>
        <w:tc>
          <w:tcPr>
            <w:tcW w:w="1195" w:type="dxa"/>
            <w:shd w:val="clear" w:color="auto" w:fill="auto"/>
            <w:vAlign w:val="center"/>
            <w:hideMark/>
          </w:tcPr>
          <w:p w:rsidR="009A364B" w:rsidRPr="009A364B" w:rsidRDefault="009A364B" w:rsidP="009A364B">
            <w:pPr>
              <w:spacing w:after="0" w:line="240" w:lineRule="auto"/>
              <w:rPr>
                <w:rFonts w:ascii="Calibri" w:eastAsia="Times New Roman" w:hAnsi="Calibri" w:cs="Calibri"/>
                <w:color w:val="000000"/>
              </w:rPr>
            </w:pPr>
            <w:r w:rsidRPr="009A364B">
              <w:rPr>
                <w:rFonts w:ascii="Calibri" w:eastAsia="Times New Roman" w:hAnsi="Calibri" w:cs="Calibri"/>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cán bộ, nhân viên</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cán bộ quản lý điều hành, hỗ trợ, phục vụ</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cán bộ trực tiếp thực hiện chức năng, nhiệm vụ cung cấp dịch vụ của cơ sở</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có hoàn cảnh đặc biệt được tư vấn, tham vấn, trị liệu tại các cơ sở cung cấp dịch vụ bảo vệ trẻ em</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có hoàn cảnh đặc biệt được trợ giúp các dịch vụ y tế, giáo dục, pháp lý.</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có hoàn cảnh đặc biệt được nuôi dưỡng, được hưởng các chính sách hỗ trợ xã hội hàng tháng.</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 </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được nâng cao kỹ năng tự bảo vệ bản thân</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được cơ sở cung cấp dịch vụ quản lý theo dõi (có danh sách/kế hoạch hỗ trợ can thiệp)</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Kinh phí (hoạt động, nuôi dưỡng trẻ em)</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Triệu đồng</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1.2</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i/>
                <w:iCs/>
                <w:color w:val="000000"/>
              </w:rPr>
            </w:pPr>
            <w:r w:rsidRPr="009A364B">
              <w:rPr>
                <w:rFonts w:ascii="Times New Roman" w:eastAsia="Times New Roman" w:hAnsi="Times New Roman" w:cs="Times New Roman"/>
                <w:i/>
                <w:iCs/>
                <w:color w:val="000000"/>
              </w:rPr>
              <w:t>Cơ sở ngoài công lập:</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 </w:t>
            </w:r>
          </w:p>
        </w:tc>
        <w:tc>
          <w:tcPr>
            <w:tcW w:w="1195" w:type="dxa"/>
            <w:shd w:val="clear" w:color="auto" w:fill="auto"/>
            <w:vAlign w:val="center"/>
            <w:hideMark/>
          </w:tcPr>
          <w:p w:rsidR="009A364B" w:rsidRPr="009A364B" w:rsidRDefault="009A364B" w:rsidP="009A364B">
            <w:pPr>
              <w:spacing w:after="0" w:line="240" w:lineRule="auto"/>
              <w:rPr>
                <w:rFonts w:ascii="Calibri" w:eastAsia="Times New Roman" w:hAnsi="Calibri" w:cs="Calibri"/>
                <w:color w:val="000000"/>
              </w:rPr>
            </w:pPr>
            <w:r w:rsidRPr="009A364B">
              <w:rPr>
                <w:rFonts w:ascii="Calibri" w:eastAsia="Times New Roman" w:hAnsi="Calibri" w:cs="Calibri"/>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cơ sở công lập</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Cơ sở</w:t>
            </w:r>
          </w:p>
        </w:tc>
        <w:tc>
          <w:tcPr>
            <w:tcW w:w="1195" w:type="dxa"/>
            <w:shd w:val="clear" w:color="auto" w:fill="auto"/>
            <w:vAlign w:val="center"/>
            <w:hideMark/>
          </w:tcPr>
          <w:p w:rsidR="009A364B" w:rsidRPr="009A364B" w:rsidRDefault="009A364B" w:rsidP="009A364B">
            <w:pPr>
              <w:spacing w:after="0" w:line="240" w:lineRule="auto"/>
              <w:rPr>
                <w:rFonts w:ascii="Calibri" w:eastAsia="Times New Roman" w:hAnsi="Calibri" w:cs="Calibri"/>
                <w:color w:val="000000"/>
              </w:rPr>
            </w:pPr>
            <w:r w:rsidRPr="009A364B">
              <w:rPr>
                <w:rFonts w:ascii="Calibri" w:eastAsia="Times New Roman" w:hAnsi="Calibri" w:cs="Calibri"/>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cán bộ, nhân viên</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cán bộ quản lý điều hành, hỗ trợ, phục vụ</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lastRenderedPageBreak/>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cán bộ trực tiếp thực hiện chức năng, nhiệm vụ cung cấp dịch vụ của cơ sở</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có hoàn cảnh đặc biệt được tư vấn, tham vấn, trị liệu tại các cơ sở cung cấp dịch vụ bảo vệ trẻ em</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có hoàn cảnh đặc biệt được trợ giúp các dịch vụ y tế, giáo dục, pháp lý.</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có hoàn cảnh đặc biệt được nuôi dưỡng, được hưởng các chính sách hỗ trợ xã hội hàng tháng.</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 </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được nâng cao kỹ năng tự bảo vệ bản thân</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trẻ em được cơ sở cung cấp dịch vụ quản lý theo dõi (có danh sách/kế hoạch hỗ trợ can thiệp)</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Kinh phí (hoạt động, nuôi dưỡng trẻ em)</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Triệu đồng</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2</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Tổ chức tập huấn/bồi dưỡng kỹ năng thực hành cho đội ngũ cán bộ làm việc trong hệ thống cung cấp dịch vụ (công lập và ngoài công lập)</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 </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lớp tập huấn/bồi dưỡng</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Lớp</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 xml:space="preserve"> - Số cán bộ làm việc trong hệ thống cung cấp dịch vụ được tập huấn/bồi dưỡng (công lập và ngoài công lập).</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Người</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6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3</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quận, huyện, thị xã, thành phố có Trung tâm công tác xã hội hoặc có văn phòng tư vấn trẻ em cấp huyện</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Huyện</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4</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điểm tư vấn cộng đồng</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Điểm</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rPr>
          <w:gridAfter w:val="1"/>
          <w:wAfter w:w="206" w:type="dxa"/>
          <w:trHeight w:val="300"/>
          <w:jc w:val="center"/>
        </w:trPr>
        <w:tc>
          <w:tcPr>
            <w:tcW w:w="511"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rPr>
            </w:pPr>
            <w:r w:rsidRPr="009A364B">
              <w:rPr>
                <w:rFonts w:ascii="Times New Roman" w:eastAsia="Times New Roman" w:hAnsi="Times New Roman" w:cs="Times New Roman"/>
                <w:color w:val="000000"/>
              </w:rPr>
              <w:t>5</w:t>
            </w:r>
          </w:p>
        </w:tc>
        <w:tc>
          <w:tcPr>
            <w:tcW w:w="6439" w:type="dxa"/>
            <w:gridSpan w:val="2"/>
            <w:shd w:val="clear" w:color="auto" w:fill="auto"/>
            <w:vAlign w:val="center"/>
            <w:hideMark/>
          </w:tcPr>
          <w:p w:rsidR="009A364B" w:rsidRPr="009A364B" w:rsidRDefault="009A364B" w:rsidP="009A364B">
            <w:pPr>
              <w:spacing w:after="0" w:line="240" w:lineRule="auto"/>
              <w:rPr>
                <w:rFonts w:ascii="Times New Roman" w:eastAsia="Times New Roman" w:hAnsi="Times New Roman" w:cs="Times New Roman"/>
                <w:color w:val="000000"/>
              </w:rPr>
            </w:pPr>
            <w:r w:rsidRPr="009A364B">
              <w:rPr>
                <w:rFonts w:ascii="Times New Roman" w:eastAsia="Times New Roman" w:hAnsi="Times New Roman" w:cs="Times New Roman"/>
                <w:color w:val="000000"/>
              </w:rPr>
              <w:t>Số điểm tư vấn trường học</w:t>
            </w:r>
          </w:p>
        </w:tc>
        <w:tc>
          <w:tcPr>
            <w:tcW w:w="1435" w:type="dxa"/>
            <w:shd w:val="clear" w:color="auto" w:fill="auto"/>
            <w:vAlign w:val="center"/>
            <w:hideMark/>
          </w:tcPr>
          <w:p w:rsidR="009A364B" w:rsidRPr="009A364B" w:rsidRDefault="009A364B" w:rsidP="009A364B">
            <w:pPr>
              <w:spacing w:after="0" w:line="240" w:lineRule="auto"/>
              <w:jc w:val="center"/>
              <w:rPr>
                <w:rFonts w:ascii="Times New Roman" w:eastAsia="Times New Roman" w:hAnsi="Times New Roman" w:cs="Times New Roman"/>
                <w:color w:val="000000"/>
                <w:sz w:val="18"/>
                <w:szCs w:val="18"/>
              </w:rPr>
            </w:pPr>
            <w:r w:rsidRPr="009A364B">
              <w:rPr>
                <w:rFonts w:ascii="Times New Roman" w:eastAsia="Times New Roman" w:hAnsi="Times New Roman" w:cs="Times New Roman"/>
                <w:color w:val="000000"/>
                <w:sz w:val="18"/>
                <w:szCs w:val="18"/>
              </w:rPr>
              <w:t>Điểm</w:t>
            </w:r>
          </w:p>
        </w:tc>
        <w:tc>
          <w:tcPr>
            <w:tcW w:w="1195" w:type="dxa"/>
            <w:shd w:val="clear" w:color="auto" w:fill="auto"/>
            <w:vAlign w:val="center"/>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w:t>
            </w:r>
          </w:p>
        </w:tc>
      </w:tr>
      <w:tr w:rsidR="009A364B" w:rsidRPr="009A364B" w:rsidTr="000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744" w:type="dxa"/>
            <w:gridSpan w:val="2"/>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sz w:val="24"/>
                <w:szCs w:val="24"/>
              </w:rPr>
            </w:pPr>
          </w:p>
        </w:tc>
        <w:tc>
          <w:tcPr>
            <w:tcW w:w="4042" w:type="dxa"/>
            <w:gridSpan w:val="4"/>
            <w:tcBorders>
              <w:top w:val="nil"/>
              <w:left w:val="nil"/>
              <w:bottom w:val="nil"/>
              <w:right w:val="nil"/>
            </w:tcBorders>
            <w:shd w:val="clear" w:color="auto" w:fill="auto"/>
            <w:noWrap/>
            <w:vAlign w:val="bottom"/>
            <w:hideMark/>
          </w:tcPr>
          <w:p w:rsidR="009A364B" w:rsidRPr="009A364B" w:rsidRDefault="009A364B" w:rsidP="009A364B">
            <w:pPr>
              <w:spacing w:after="0" w:line="240" w:lineRule="auto"/>
              <w:jc w:val="right"/>
              <w:rPr>
                <w:rFonts w:ascii="Times New Roman" w:eastAsia="Times New Roman" w:hAnsi="Times New Roman" w:cs="Times New Roman"/>
                <w:color w:val="000000"/>
              </w:rPr>
            </w:pPr>
            <w:r w:rsidRPr="009A364B">
              <w:rPr>
                <w:rFonts w:ascii="Times New Roman" w:eastAsia="Times New Roman" w:hAnsi="Times New Roman" w:cs="Times New Roman"/>
                <w:color w:val="000000"/>
              </w:rPr>
              <w:t>…… ngày……… tháng…… năm………</w:t>
            </w:r>
          </w:p>
        </w:tc>
      </w:tr>
      <w:tr w:rsidR="009A364B" w:rsidRPr="009A364B" w:rsidTr="000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744" w:type="dxa"/>
            <w:gridSpan w:val="2"/>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9A364B">
              <w:rPr>
                <w:rFonts w:ascii="Times New Roman" w:eastAsia="Times New Roman" w:hAnsi="Times New Roman" w:cs="Times New Roman"/>
                <w:b/>
                <w:bCs/>
                <w:color w:val="000000"/>
              </w:rPr>
              <w:t>Người lập biểu</w:t>
            </w:r>
          </w:p>
        </w:tc>
        <w:tc>
          <w:tcPr>
            <w:tcW w:w="4042" w:type="dxa"/>
            <w:gridSpan w:val="4"/>
            <w:tcBorders>
              <w:top w:val="nil"/>
              <w:left w:val="nil"/>
              <w:bottom w:val="nil"/>
              <w:right w:val="nil"/>
            </w:tcBorders>
            <w:shd w:val="clear" w:color="auto" w:fill="auto"/>
            <w:noWrap/>
            <w:vAlign w:val="bottom"/>
            <w:hideMark/>
          </w:tcPr>
          <w:p w:rsidR="009A364B" w:rsidRPr="009A364B" w:rsidRDefault="009A364B" w:rsidP="009A364B">
            <w:pPr>
              <w:spacing w:after="0" w:line="240" w:lineRule="auto"/>
              <w:jc w:val="center"/>
              <w:rPr>
                <w:rFonts w:ascii="Times New Roman" w:eastAsia="Times New Roman" w:hAnsi="Times New Roman" w:cs="Times New Roman"/>
                <w:b/>
                <w:bCs/>
                <w:color w:val="000000"/>
              </w:rPr>
            </w:pPr>
            <w:r w:rsidRPr="009A364B">
              <w:rPr>
                <w:rFonts w:ascii="Times New Roman" w:eastAsia="Times New Roman" w:hAnsi="Times New Roman" w:cs="Times New Roman"/>
                <w:b/>
                <w:bCs/>
                <w:color w:val="000000"/>
              </w:rPr>
              <w:t>Lãnh đạo phê duyệt</w:t>
            </w:r>
          </w:p>
        </w:tc>
      </w:tr>
      <w:tr w:rsidR="009A364B" w:rsidRPr="009A364B" w:rsidTr="000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744" w:type="dxa"/>
            <w:gridSpan w:val="2"/>
            <w:tcBorders>
              <w:top w:val="nil"/>
              <w:left w:val="nil"/>
              <w:bottom w:val="nil"/>
              <w:right w:val="nil"/>
            </w:tcBorders>
            <w:shd w:val="clear" w:color="auto" w:fill="auto"/>
            <w:noWrap/>
            <w:vAlign w:val="bottom"/>
            <w:hideMark/>
          </w:tcPr>
          <w:p w:rsidR="009A364B" w:rsidRPr="009A364B" w:rsidRDefault="009A364B" w:rsidP="009A364B">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Pr="009A364B">
              <w:rPr>
                <w:rFonts w:ascii="Times New Roman" w:eastAsia="Times New Roman" w:hAnsi="Times New Roman" w:cs="Times New Roman"/>
                <w:i/>
                <w:iCs/>
                <w:color w:val="000000"/>
              </w:rPr>
              <w:t>(Ký, ghi rõ họ tên)</w:t>
            </w:r>
          </w:p>
        </w:tc>
        <w:tc>
          <w:tcPr>
            <w:tcW w:w="4042" w:type="dxa"/>
            <w:gridSpan w:val="4"/>
            <w:tcBorders>
              <w:top w:val="nil"/>
              <w:left w:val="nil"/>
              <w:bottom w:val="nil"/>
              <w:right w:val="nil"/>
            </w:tcBorders>
            <w:shd w:val="clear" w:color="auto" w:fill="auto"/>
            <w:noWrap/>
            <w:vAlign w:val="bottom"/>
            <w:hideMark/>
          </w:tcPr>
          <w:p w:rsidR="009A364B" w:rsidRPr="009A364B" w:rsidRDefault="009A364B" w:rsidP="009A364B">
            <w:pPr>
              <w:spacing w:after="0" w:line="240" w:lineRule="auto"/>
              <w:jc w:val="center"/>
              <w:rPr>
                <w:rFonts w:ascii="Times New Roman" w:eastAsia="Times New Roman" w:hAnsi="Times New Roman" w:cs="Times New Roman"/>
                <w:i/>
                <w:iCs/>
                <w:color w:val="000000"/>
              </w:rPr>
            </w:pPr>
            <w:r w:rsidRPr="009A364B">
              <w:rPr>
                <w:rFonts w:ascii="Times New Roman" w:eastAsia="Times New Roman" w:hAnsi="Times New Roman" w:cs="Times New Roman"/>
                <w:i/>
                <w:iCs/>
                <w:color w:val="000000"/>
              </w:rPr>
              <w:t>(Ký, ghi rõ họ tên)</w:t>
            </w:r>
          </w:p>
        </w:tc>
      </w:tr>
    </w:tbl>
    <w:p w:rsidR="009A364B" w:rsidRPr="009A364B" w:rsidRDefault="009A364B" w:rsidP="009A364B"/>
    <w:sectPr w:rsidR="009A364B" w:rsidRPr="009A364B" w:rsidSect="000B7BA8">
      <w:headerReference w:type="even" r:id="rId6"/>
      <w:headerReference w:type="default" r:id="rId7"/>
      <w:footerReference w:type="default" r:id="rId8"/>
      <w:pgSz w:w="11907" w:h="16839" w:code="9"/>
      <w:pgMar w:top="851"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EC" w:rsidRDefault="004C25EC" w:rsidP="00F41848">
      <w:pPr>
        <w:spacing w:after="0" w:line="240" w:lineRule="auto"/>
      </w:pPr>
      <w:r>
        <w:separator/>
      </w:r>
    </w:p>
  </w:endnote>
  <w:endnote w:type="continuationSeparator" w:id="0">
    <w:p w:rsidR="004C25EC" w:rsidRDefault="004C25EC" w:rsidP="00F4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48" w:rsidRDefault="00F41848">
    <w:pPr>
      <w:pStyle w:val="Footer"/>
      <w:jc w:val="right"/>
    </w:pPr>
  </w:p>
  <w:p w:rsidR="00F41848" w:rsidRDefault="00F41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EC" w:rsidRDefault="004C25EC" w:rsidP="00F41848">
      <w:pPr>
        <w:spacing w:after="0" w:line="240" w:lineRule="auto"/>
      </w:pPr>
      <w:r>
        <w:separator/>
      </w:r>
    </w:p>
  </w:footnote>
  <w:footnote w:type="continuationSeparator" w:id="0">
    <w:p w:rsidR="004C25EC" w:rsidRDefault="004C25EC" w:rsidP="00F4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47551"/>
      <w:docPartObj>
        <w:docPartGallery w:val="Page Numbers (Top of Page)"/>
        <w:docPartUnique/>
      </w:docPartObj>
    </w:sdtPr>
    <w:sdtEndPr>
      <w:rPr>
        <w:noProof/>
      </w:rPr>
    </w:sdtEndPr>
    <w:sdtContent>
      <w:p w:rsidR="00FC7284" w:rsidRDefault="00FC72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C7284" w:rsidRDefault="00FC72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89429"/>
      <w:docPartObj>
        <w:docPartGallery w:val="Page Numbers (Top of Page)"/>
        <w:docPartUnique/>
      </w:docPartObj>
    </w:sdtPr>
    <w:sdtEndPr>
      <w:rPr>
        <w:noProof/>
      </w:rPr>
    </w:sdtEndPr>
    <w:sdtContent>
      <w:p w:rsidR="00FC7284" w:rsidRDefault="00FC7284">
        <w:pPr>
          <w:pStyle w:val="Header"/>
          <w:jc w:val="center"/>
        </w:pPr>
        <w:r>
          <w:fldChar w:fldCharType="begin"/>
        </w:r>
        <w:r>
          <w:instrText xml:space="preserve"> PAGE   \* MERGEFORMAT </w:instrText>
        </w:r>
        <w:r>
          <w:fldChar w:fldCharType="separate"/>
        </w:r>
        <w:r w:rsidR="004577EA">
          <w:rPr>
            <w:noProof/>
          </w:rPr>
          <w:t>2</w:t>
        </w:r>
        <w:r>
          <w:rPr>
            <w:noProof/>
          </w:rPr>
          <w:fldChar w:fldCharType="end"/>
        </w:r>
      </w:p>
    </w:sdtContent>
  </w:sdt>
  <w:p w:rsidR="00FC7284" w:rsidRDefault="00FC7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CB"/>
    <w:rsid w:val="00012C31"/>
    <w:rsid w:val="000170B7"/>
    <w:rsid w:val="000275CF"/>
    <w:rsid w:val="00061BFC"/>
    <w:rsid w:val="0007449D"/>
    <w:rsid w:val="000B7BA8"/>
    <w:rsid w:val="000C0796"/>
    <w:rsid w:val="00100E9D"/>
    <w:rsid w:val="00151FF6"/>
    <w:rsid w:val="00174743"/>
    <w:rsid w:val="00180C30"/>
    <w:rsid w:val="001A157E"/>
    <w:rsid w:val="001C17FF"/>
    <w:rsid w:val="00205CB2"/>
    <w:rsid w:val="0020762B"/>
    <w:rsid w:val="0023216F"/>
    <w:rsid w:val="00234FE1"/>
    <w:rsid w:val="00237113"/>
    <w:rsid w:val="00250726"/>
    <w:rsid w:val="002537D7"/>
    <w:rsid w:val="0028694B"/>
    <w:rsid w:val="00302F22"/>
    <w:rsid w:val="00334FEF"/>
    <w:rsid w:val="00366749"/>
    <w:rsid w:val="00373EF0"/>
    <w:rsid w:val="004410CB"/>
    <w:rsid w:val="004577EA"/>
    <w:rsid w:val="004C25EC"/>
    <w:rsid w:val="00547AC3"/>
    <w:rsid w:val="005D0A07"/>
    <w:rsid w:val="006568B5"/>
    <w:rsid w:val="0067277B"/>
    <w:rsid w:val="006C38A8"/>
    <w:rsid w:val="006E4DDE"/>
    <w:rsid w:val="00794C4C"/>
    <w:rsid w:val="007F4EB8"/>
    <w:rsid w:val="00815850"/>
    <w:rsid w:val="0082690B"/>
    <w:rsid w:val="008647EA"/>
    <w:rsid w:val="00896C09"/>
    <w:rsid w:val="008A1A8F"/>
    <w:rsid w:val="008D43E3"/>
    <w:rsid w:val="009A2FF4"/>
    <w:rsid w:val="009A364B"/>
    <w:rsid w:val="009C2451"/>
    <w:rsid w:val="00AC1CAD"/>
    <w:rsid w:val="00BB66DC"/>
    <w:rsid w:val="00BE0883"/>
    <w:rsid w:val="00C30388"/>
    <w:rsid w:val="00C43207"/>
    <w:rsid w:val="00C71C93"/>
    <w:rsid w:val="00CB11E5"/>
    <w:rsid w:val="00CC2835"/>
    <w:rsid w:val="00CF481A"/>
    <w:rsid w:val="00D537A3"/>
    <w:rsid w:val="00D56CB9"/>
    <w:rsid w:val="00D92376"/>
    <w:rsid w:val="00DE3372"/>
    <w:rsid w:val="00DF4F93"/>
    <w:rsid w:val="00E04995"/>
    <w:rsid w:val="00E60CA0"/>
    <w:rsid w:val="00E75B16"/>
    <w:rsid w:val="00E76D7F"/>
    <w:rsid w:val="00EE7E9A"/>
    <w:rsid w:val="00F04F0C"/>
    <w:rsid w:val="00F41848"/>
    <w:rsid w:val="00F62371"/>
    <w:rsid w:val="00F6758B"/>
    <w:rsid w:val="00F80F18"/>
    <w:rsid w:val="00F850E3"/>
    <w:rsid w:val="00F96148"/>
    <w:rsid w:val="00FA4FAA"/>
    <w:rsid w:val="00FC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8706"/>
  <w15:docId w15:val="{8B887841-3BE2-4DB8-A1D3-6522006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48"/>
  </w:style>
  <w:style w:type="paragraph" w:styleId="Footer">
    <w:name w:val="footer"/>
    <w:basedOn w:val="Normal"/>
    <w:link w:val="FooterChar"/>
    <w:uiPriority w:val="99"/>
    <w:unhideWhenUsed/>
    <w:rsid w:val="00F4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48"/>
  </w:style>
  <w:style w:type="paragraph" w:styleId="BalloonText">
    <w:name w:val="Balloon Text"/>
    <w:basedOn w:val="Normal"/>
    <w:link w:val="BalloonTextChar"/>
    <w:uiPriority w:val="99"/>
    <w:semiHidden/>
    <w:unhideWhenUsed/>
    <w:rsid w:val="0028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4B"/>
    <w:rPr>
      <w:rFonts w:ascii="Tahoma" w:hAnsi="Tahoma" w:cs="Tahoma"/>
      <w:sz w:val="16"/>
      <w:szCs w:val="16"/>
    </w:rPr>
  </w:style>
  <w:style w:type="paragraph" w:styleId="BodyText">
    <w:name w:val="Body Text"/>
    <w:basedOn w:val="Normal"/>
    <w:link w:val="BodyTextChar"/>
    <w:uiPriority w:val="99"/>
    <w:unhideWhenUsed/>
    <w:rsid w:val="001C17FF"/>
    <w:pPr>
      <w:spacing w:after="120"/>
    </w:pPr>
  </w:style>
  <w:style w:type="character" w:customStyle="1" w:styleId="BodyTextChar">
    <w:name w:val="Body Text Char"/>
    <w:basedOn w:val="DefaultParagraphFont"/>
    <w:link w:val="BodyText"/>
    <w:uiPriority w:val="99"/>
    <w:rsid w:val="001C17FF"/>
  </w:style>
  <w:style w:type="paragraph" w:styleId="FootnoteText">
    <w:name w:val="footnote text"/>
    <w:basedOn w:val="Normal"/>
    <w:link w:val="FootnoteTextChar"/>
    <w:uiPriority w:val="99"/>
    <w:semiHidden/>
    <w:unhideWhenUsed/>
    <w:rsid w:val="008A1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A8F"/>
    <w:rPr>
      <w:sz w:val="20"/>
      <w:szCs w:val="20"/>
    </w:rPr>
  </w:style>
  <w:style w:type="character" w:styleId="FootnoteReference">
    <w:name w:val="footnote reference"/>
    <w:aliases w:val="Footnote text Char,Ref Char Char,de nota al pie Char Char,Ref1 Char Char,BVI fnr Char Char Char Char Char Char Char Char,BVI fnr Car Car Char Char Char Char Char Char Char Char,BVI fnr Car Char Char Char Char Char Char Char Char,ftref"/>
    <w:link w:val="FootnoteText1"/>
    <w:uiPriority w:val="99"/>
    <w:unhideWhenUsed/>
    <w:qFormat/>
    <w:rsid w:val="008A1A8F"/>
    <w:rPr>
      <w:vertAlign w:val="superscript"/>
    </w:rPr>
  </w:style>
  <w:style w:type="paragraph" w:customStyle="1" w:styleId="FootnoteText1">
    <w:name w:val="Footnote Text1"/>
    <w:aliases w:val="Ref Char,de nota al pie Char,Ref1 Char,BVI fnr Char Char Char Char Char Char Char,BVI fnr Car Car Char Char Char Char Char Char Char,BVI fnr Car Char Char Char Char Char Char Char,FNRefe,Footnote,Footnote text,Footnote text + 13 pt,Ref,fr"/>
    <w:basedOn w:val="Normal"/>
    <w:link w:val="FootnoteReference"/>
    <w:uiPriority w:val="99"/>
    <w:rsid w:val="008A1A8F"/>
    <w:pPr>
      <w:spacing w:after="160" w:line="240" w:lineRule="exact"/>
    </w:pPr>
    <w:rPr>
      <w:vertAlign w:val="superscript"/>
    </w:rPr>
  </w:style>
  <w:style w:type="paragraph" w:styleId="NormalWeb">
    <w:name w:val="Normal (Web)"/>
    <w:basedOn w:val="Normal"/>
    <w:uiPriority w:val="99"/>
    <w:semiHidden/>
    <w:unhideWhenUsed/>
    <w:rsid w:val="00C30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409935242">
      <w:bodyDiv w:val="1"/>
      <w:marLeft w:val="0"/>
      <w:marRight w:val="0"/>
      <w:marTop w:val="0"/>
      <w:marBottom w:val="0"/>
      <w:divBdr>
        <w:top w:val="none" w:sz="0" w:space="0" w:color="auto"/>
        <w:left w:val="none" w:sz="0" w:space="0" w:color="auto"/>
        <w:bottom w:val="none" w:sz="0" w:space="0" w:color="auto"/>
        <w:right w:val="none" w:sz="0" w:space="0" w:color="auto"/>
      </w:divBdr>
    </w:div>
    <w:div w:id="807161998">
      <w:bodyDiv w:val="1"/>
      <w:marLeft w:val="0"/>
      <w:marRight w:val="0"/>
      <w:marTop w:val="0"/>
      <w:marBottom w:val="0"/>
      <w:divBdr>
        <w:top w:val="none" w:sz="0" w:space="0" w:color="auto"/>
        <w:left w:val="none" w:sz="0" w:space="0" w:color="auto"/>
        <w:bottom w:val="none" w:sz="0" w:space="0" w:color="auto"/>
        <w:right w:val="none" w:sz="0" w:space="0" w:color="auto"/>
      </w:divBdr>
    </w:div>
    <w:div w:id="862206247">
      <w:bodyDiv w:val="1"/>
      <w:marLeft w:val="0"/>
      <w:marRight w:val="0"/>
      <w:marTop w:val="0"/>
      <w:marBottom w:val="0"/>
      <w:divBdr>
        <w:top w:val="none" w:sz="0" w:space="0" w:color="auto"/>
        <w:left w:val="none" w:sz="0" w:space="0" w:color="auto"/>
        <w:bottom w:val="none" w:sz="0" w:space="0" w:color="auto"/>
        <w:right w:val="none" w:sz="0" w:space="0" w:color="auto"/>
      </w:divBdr>
    </w:div>
    <w:div w:id="16663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Hoai Duc</cp:lastModifiedBy>
  <cp:revision>5</cp:revision>
  <cp:lastPrinted>2021-02-01T09:26:00Z</cp:lastPrinted>
  <dcterms:created xsi:type="dcterms:W3CDTF">2021-02-23T03:48:00Z</dcterms:created>
  <dcterms:modified xsi:type="dcterms:W3CDTF">2022-03-02T10:53:00Z</dcterms:modified>
</cp:coreProperties>
</file>