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A7DF" w14:textId="01579D21" w:rsidR="00F2552F" w:rsidRPr="00856551" w:rsidRDefault="00F2552F" w:rsidP="00F2552F">
      <w:pPr>
        <w:jc w:val="center"/>
        <w:rPr>
          <w:rFonts w:ascii="Times New Roman" w:hAnsi="Times New Roman"/>
          <w:b/>
        </w:rPr>
      </w:pPr>
      <w:r w:rsidRPr="00856551">
        <w:rPr>
          <w:rFonts w:ascii="Times New Roman" w:hAnsi="Times New Roman"/>
          <w:b/>
        </w:rPr>
        <w:t>PHÁT BIỂU CỦA LÃNH ĐẠO THÀNH PHỐ</w:t>
      </w:r>
      <w:r w:rsidR="008C696F">
        <w:rPr>
          <w:rFonts w:ascii="Times New Roman" w:hAnsi="Times New Roman"/>
          <w:b/>
        </w:rPr>
        <w:t xml:space="preserve"> HỒ CHÍ MINH</w:t>
      </w:r>
    </w:p>
    <w:p w14:paraId="49F4D6F9" w14:textId="77777777" w:rsidR="00F2552F" w:rsidRPr="001B336D" w:rsidRDefault="00F2552F" w:rsidP="00F2552F">
      <w:pPr>
        <w:jc w:val="center"/>
        <w:rPr>
          <w:rFonts w:ascii="Times New Roman" w:hAnsi="Times New Roman"/>
          <w:b/>
          <w:color w:val="000000" w:themeColor="text1"/>
          <w:spacing w:val="-4"/>
          <w:szCs w:val="28"/>
        </w:rPr>
      </w:pPr>
      <w:r w:rsidRPr="001B336D">
        <w:rPr>
          <w:rFonts w:ascii="Times New Roman" w:hAnsi="Times New Roman"/>
          <w:b/>
          <w:color w:val="000000" w:themeColor="text1"/>
          <w:spacing w:val="-4"/>
          <w:szCs w:val="28"/>
        </w:rPr>
        <w:t>Tại Hội nghị Tổng kết năm 2022 và triển khai nhiệm vụ năm 2023</w:t>
      </w:r>
    </w:p>
    <w:p w14:paraId="50E7FACD" w14:textId="658F0486" w:rsidR="00F2552F" w:rsidRDefault="00F2552F" w:rsidP="00F2552F">
      <w:pPr>
        <w:jc w:val="center"/>
        <w:rPr>
          <w:rFonts w:ascii="Times New Roman" w:hAnsi="Times New Roman"/>
          <w:b/>
          <w:color w:val="000000" w:themeColor="text1"/>
          <w:spacing w:val="-4"/>
          <w:szCs w:val="28"/>
        </w:rPr>
      </w:pPr>
      <w:r w:rsidRPr="001B336D">
        <w:rPr>
          <w:rFonts w:ascii="Times New Roman" w:hAnsi="Times New Roman"/>
          <w:b/>
          <w:color w:val="000000" w:themeColor="text1"/>
          <w:spacing w:val="-4"/>
          <w:szCs w:val="28"/>
        </w:rPr>
        <w:t>của Bộ Lao động - Thương binh và Xã hội</w:t>
      </w:r>
    </w:p>
    <w:p w14:paraId="3AAD8489" w14:textId="1124A9C0" w:rsidR="00201D00" w:rsidRPr="00201D00" w:rsidRDefault="00201D00" w:rsidP="00F2552F">
      <w:pPr>
        <w:jc w:val="center"/>
        <w:rPr>
          <w:rFonts w:ascii="Times New Roman" w:hAnsi="Times New Roman"/>
          <w:bCs/>
          <w:i/>
          <w:iCs/>
          <w:color w:val="000000" w:themeColor="text1"/>
          <w:spacing w:val="-4"/>
          <w:szCs w:val="28"/>
        </w:rPr>
      </w:pPr>
      <w:r>
        <w:rPr>
          <w:rFonts w:ascii="Times New Roman" w:hAnsi="Times New Roman"/>
          <w:bCs/>
          <w:i/>
          <w:iCs/>
          <w:color w:val="000000" w:themeColor="text1"/>
          <w:spacing w:val="-4"/>
          <w:szCs w:val="28"/>
        </w:rPr>
        <w:t>Ngày 14/01/2023</w:t>
      </w:r>
    </w:p>
    <w:p w14:paraId="6E8D7D56" w14:textId="77777777" w:rsidR="00F2552F" w:rsidRPr="00DE6C0B" w:rsidRDefault="00F2552F" w:rsidP="00F2552F">
      <w:pPr>
        <w:jc w:val="center"/>
        <w:rPr>
          <w:rFonts w:ascii="Times New Roman" w:hAnsi="Times New Roman"/>
          <w:color w:val="000000" w:themeColor="text1"/>
          <w:spacing w:val="-4"/>
          <w:szCs w:val="28"/>
        </w:rPr>
      </w:pPr>
      <w:r>
        <w:rPr>
          <w:rFonts w:ascii="Times New Roman" w:hAnsi="Times New Roman"/>
          <w:b/>
          <w:noProof/>
          <w:color w:val="000000" w:themeColor="text1"/>
          <w:szCs w:val="28"/>
        </w:rPr>
        <mc:AlternateContent>
          <mc:Choice Requires="wps">
            <w:drawing>
              <wp:anchor distT="0" distB="0" distL="114300" distR="114300" simplePos="0" relativeHeight="251659264" behindDoc="0" locked="0" layoutInCell="1" allowOverlap="1" wp14:anchorId="7A00FC64" wp14:editId="12DF75CD">
                <wp:simplePos x="0" y="0"/>
                <wp:positionH relativeFrom="column">
                  <wp:posOffset>2410460</wp:posOffset>
                </wp:positionH>
                <wp:positionV relativeFrom="paragraph">
                  <wp:posOffset>102235</wp:posOffset>
                </wp:positionV>
                <wp:extent cx="819150" cy="0"/>
                <wp:effectExtent l="13970" t="8255" r="5080" b="107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87164" id="_x0000_t32" coordsize="21600,21600" o:spt="32" o:oned="t" path="m,l21600,21600e" filled="f">
                <v:path arrowok="t" fillok="f" o:connecttype="none"/>
                <o:lock v:ext="edit" shapetype="t"/>
              </v:shapetype>
              <v:shape id="AutoShape 2" o:spid="_x0000_s1026" type="#_x0000_t32" style="position:absolute;margin-left:189.8pt;margin-top:8.05pt;width: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"/>
            </w:pict>
          </mc:Fallback>
        </mc:AlternateContent>
      </w:r>
    </w:p>
    <w:p w14:paraId="450E378A" w14:textId="77777777" w:rsidR="00F2552F" w:rsidRPr="004D079B" w:rsidRDefault="00F2552F" w:rsidP="00F2552F">
      <w:pPr>
        <w:spacing w:before="60" w:after="60"/>
        <w:ind w:firstLine="426"/>
        <w:jc w:val="both"/>
        <w:rPr>
          <w:rFonts w:ascii="Times New Roman" w:hAnsi="Times New Roman"/>
          <w:b/>
          <w:color w:val="000000" w:themeColor="text1"/>
          <w:szCs w:val="28"/>
        </w:rPr>
      </w:pPr>
      <w:r w:rsidRPr="004D079B">
        <w:rPr>
          <w:rFonts w:ascii="Times New Roman" w:hAnsi="Times New Roman"/>
          <w:b/>
          <w:color w:val="000000" w:themeColor="text1"/>
          <w:szCs w:val="28"/>
        </w:rPr>
        <w:t>Kính thưa:</w:t>
      </w:r>
    </w:p>
    <w:p w14:paraId="4D75872B" w14:textId="77777777" w:rsidR="00F2552F" w:rsidRPr="004D079B" w:rsidRDefault="00F2552F" w:rsidP="00F2552F">
      <w:pPr>
        <w:spacing w:before="60" w:after="60"/>
        <w:ind w:firstLine="720"/>
        <w:jc w:val="both"/>
        <w:rPr>
          <w:rFonts w:ascii="Times New Roman" w:hAnsi="Times New Roman"/>
          <w:i/>
          <w:color w:val="000000" w:themeColor="text1"/>
          <w:szCs w:val="28"/>
        </w:rPr>
      </w:pPr>
      <w:r w:rsidRPr="004D079B">
        <w:rPr>
          <w:rFonts w:ascii="Times New Roman" w:hAnsi="Times New Roman"/>
          <w:i/>
          <w:color w:val="000000" w:themeColor="text1"/>
          <w:szCs w:val="28"/>
        </w:rPr>
        <w:t>- Đồng chí…………………………………………………………………………</w:t>
      </w:r>
    </w:p>
    <w:p w14:paraId="30CF54E3" w14:textId="77777777" w:rsidR="00F2552F" w:rsidRPr="004D079B" w:rsidRDefault="00F2552F" w:rsidP="00F2552F">
      <w:pPr>
        <w:spacing w:before="60" w:after="60"/>
        <w:ind w:firstLine="720"/>
        <w:jc w:val="both"/>
        <w:rPr>
          <w:rFonts w:ascii="Times New Roman" w:hAnsi="Times New Roman"/>
          <w:i/>
          <w:color w:val="000000" w:themeColor="text1"/>
          <w:szCs w:val="28"/>
        </w:rPr>
      </w:pPr>
      <w:r w:rsidRPr="004D079B">
        <w:rPr>
          <w:rFonts w:ascii="Times New Roman" w:hAnsi="Times New Roman"/>
          <w:i/>
          <w:color w:val="000000" w:themeColor="text1"/>
          <w:szCs w:val="28"/>
        </w:rPr>
        <w:t>- Đồng chí…………………………………………………………………………</w:t>
      </w:r>
    </w:p>
    <w:p w14:paraId="1CF86142" w14:textId="77777777" w:rsidR="00F2552F" w:rsidRPr="004D079B" w:rsidRDefault="00F2552F" w:rsidP="00F2552F">
      <w:pPr>
        <w:spacing w:before="60" w:after="60"/>
        <w:jc w:val="both"/>
        <w:rPr>
          <w:rFonts w:ascii="Times New Roman" w:hAnsi="Times New Roman"/>
          <w:color w:val="000000" w:themeColor="text1"/>
          <w:szCs w:val="28"/>
        </w:rPr>
      </w:pPr>
      <w:r w:rsidRPr="004D079B">
        <w:rPr>
          <w:rFonts w:ascii="Times New Roman" w:hAnsi="Times New Roman"/>
          <w:color w:val="000000" w:themeColor="text1"/>
          <w:szCs w:val="28"/>
        </w:rPr>
        <w:tab/>
      </w:r>
      <w:r w:rsidRPr="004D079B">
        <w:rPr>
          <w:rFonts w:ascii="Times New Roman" w:hAnsi="Times New Roman"/>
          <w:b/>
          <w:color w:val="000000" w:themeColor="text1"/>
          <w:szCs w:val="28"/>
        </w:rPr>
        <w:t>-</w:t>
      </w:r>
      <w:r w:rsidRPr="004D079B">
        <w:rPr>
          <w:rFonts w:ascii="Times New Roman" w:hAnsi="Times New Roman"/>
          <w:color w:val="000000" w:themeColor="text1"/>
          <w:szCs w:val="28"/>
        </w:rPr>
        <w:t xml:space="preserve"> </w:t>
      </w:r>
      <w:r w:rsidRPr="004D079B">
        <w:rPr>
          <w:rFonts w:ascii="Times New Roman" w:hAnsi="Times New Roman"/>
          <w:i/>
          <w:color w:val="000000" w:themeColor="text1"/>
          <w:szCs w:val="28"/>
        </w:rPr>
        <w:t>Thưa toàn thể Hội nghị!</w:t>
      </w:r>
    </w:p>
    <w:p w14:paraId="7FB7DDD1" w14:textId="77777777" w:rsidR="00F2552F" w:rsidRPr="004D079B" w:rsidRDefault="00F2552F" w:rsidP="00F2552F">
      <w:pPr>
        <w:widowControl w:val="0"/>
        <w:spacing w:before="60" w:after="60" w:line="276" w:lineRule="auto"/>
        <w:ind w:right="141" w:firstLine="709"/>
        <w:jc w:val="both"/>
        <w:rPr>
          <w:rFonts w:ascii="Times New Roman" w:hAnsi="Times New Roman"/>
          <w:bCs/>
          <w:i/>
          <w:spacing w:val="-8"/>
          <w:szCs w:val="28"/>
          <w:lang w:val="de-DE" w:eastAsia="x-none"/>
        </w:rPr>
      </w:pPr>
      <w:bookmarkStart w:id="0" w:name="_Hlk501273248"/>
      <w:r w:rsidRPr="004D079B">
        <w:rPr>
          <w:rFonts w:ascii="Times New Roman" w:hAnsi="Times New Roman"/>
          <w:color w:val="000000" w:themeColor="text1"/>
          <w:spacing w:val="-8"/>
          <w:szCs w:val="28"/>
          <w:lang w:val="es-MX"/>
        </w:rPr>
        <w:t xml:space="preserve">Năm 2022, trong bối cảnh còn nhiều khó khăn nhưng với ý chí quyết tâm của Đảng bộ, chính quyền, đoàn thể Thành phố, cùng đội ngũ cán bộ, đảng viên, công chức, viên chức, người lao động Ngành Lao động - Thương binh và Xã hội với sự nỗ lực cao, với tinh thần đổi mới, sáng tạo và quyết liệt trong công tác lãnh đạo, chỉ đạo, điều hành các chỉ tiêu trên lĩnh vực Ngành đạt và vượt so với kế hoạch đề ra. </w:t>
      </w:r>
      <w:bookmarkEnd w:id="0"/>
      <w:r w:rsidRPr="004D079B">
        <w:rPr>
          <w:rFonts w:ascii="Times New Roman" w:hAnsi="Times New Roman"/>
          <w:color w:val="000000" w:themeColor="text1"/>
          <w:spacing w:val="-8"/>
          <w:szCs w:val="28"/>
          <w:lang w:val="es-MX"/>
        </w:rPr>
        <w:t>Đồng thời, năm 2022 Thành phố đã triển khai thực hiện chủ đề năm</w:t>
      </w:r>
      <w:r w:rsidRPr="004D079B">
        <w:rPr>
          <w:rFonts w:ascii="Times New Roman" w:hAnsi="Times New Roman"/>
          <w:color w:val="000000" w:themeColor="text1"/>
          <w:spacing w:val="-8"/>
          <w:szCs w:val="28"/>
          <w:lang w:val="vi-VN"/>
        </w:rPr>
        <w:t xml:space="preserve"> </w:t>
      </w:r>
      <w:r w:rsidRPr="004D079B">
        <w:rPr>
          <w:rFonts w:ascii="Times New Roman" w:hAnsi="Times New Roman"/>
          <w:color w:val="000000" w:themeColor="text1"/>
          <w:spacing w:val="-8"/>
          <w:szCs w:val="28"/>
          <w:lang w:val="es-MX"/>
        </w:rPr>
        <w:t xml:space="preserve">là </w:t>
      </w:r>
      <w:r w:rsidRPr="004D079B">
        <w:rPr>
          <w:rFonts w:ascii="Times New Roman" w:hAnsi="Times New Roman"/>
          <w:i/>
          <w:color w:val="000000" w:themeColor="text1"/>
          <w:spacing w:val="-8"/>
          <w:szCs w:val="28"/>
          <w:lang w:val="vi-VN"/>
        </w:rPr>
        <w:t>“Thích ứng an toàn, linh hoạt, kiểm soát hiệu quả dịch Covid-19. Tiếp tục nâng cao chất lượng chính quyền đô thị, cải thiện môi trường đầu tư, đồng hành cùng doanh nghiệp”</w:t>
      </w:r>
      <w:r w:rsidRPr="004D079B">
        <w:rPr>
          <w:rFonts w:ascii="Times New Roman" w:hAnsi="Times New Roman"/>
          <w:color w:val="000000" w:themeColor="text1"/>
          <w:spacing w:val="-8"/>
          <w:szCs w:val="28"/>
          <w:lang w:val="vi-VN"/>
        </w:rPr>
        <w:t xml:space="preserve">, qua đó đã đề ra các giải pháp để triển khai có hiệu quả. Kết quả: có </w:t>
      </w:r>
      <w:r w:rsidRPr="004D079B">
        <w:rPr>
          <w:rFonts w:ascii="Times New Roman" w:hAnsi="Times New Roman"/>
          <w:b/>
          <w:color w:val="000000" w:themeColor="text1"/>
          <w:spacing w:val="-4"/>
          <w:szCs w:val="28"/>
          <w:lang w:val="vi-VN"/>
        </w:rPr>
        <w:t>60</w:t>
      </w:r>
      <w:r w:rsidRPr="004D079B">
        <w:rPr>
          <w:rFonts w:ascii="Times New Roman" w:hAnsi="Times New Roman"/>
          <w:color w:val="000000" w:themeColor="text1"/>
          <w:spacing w:val="-4"/>
          <w:szCs w:val="28"/>
          <w:lang w:val="vi-VN"/>
        </w:rPr>
        <w:t xml:space="preserve">/61 chỉ tiêu, nhiệm vụ của Ngành đạt và vượt kế hoạch đề ra </w:t>
      </w:r>
      <w:r w:rsidRPr="004D079B">
        <w:rPr>
          <w:rFonts w:ascii="Times New Roman" w:hAnsi="Times New Roman"/>
          <w:i/>
          <w:color w:val="000000" w:themeColor="text1"/>
          <w:spacing w:val="-4"/>
          <w:szCs w:val="28"/>
          <w:lang w:val="vi-VN"/>
        </w:rPr>
        <w:t>(chiếm 98,36%</w:t>
      </w:r>
      <w:r w:rsidRPr="004D079B">
        <w:rPr>
          <w:rFonts w:ascii="Times New Roman" w:hAnsi="Times New Roman"/>
          <w:i/>
          <w:color w:val="000000" w:themeColor="text1"/>
          <w:spacing w:val="-4"/>
          <w:szCs w:val="28"/>
        </w:rPr>
        <w:t xml:space="preserve"> kế hoạch năm</w:t>
      </w:r>
      <w:r w:rsidRPr="004D079B">
        <w:rPr>
          <w:rFonts w:ascii="Times New Roman" w:hAnsi="Times New Roman"/>
          <w:i/>
          <w:color w:val="000000" w:themeColor="text1"/>
          <w:spacing w:val="-4"/>
          <w:szCs w:val="28"/>
          <w:lang w:val="vi-VN"/>
        </w:rPr>
        <w:t xml:space="preserve">), </w:t>
      </w:r>
      <w:r w:rsidRPr="004D079B">
        <w:rPr>
          <w:rFonts w:ascii="Times New Roman" w:hAnsi="Times New Roman"/>
          <w:color w:val="000000" w:themeColor="text1"/>
          <w:spacing w:val="-4"/>
          <w:szCs w:val="28"/>
          <w:lang w:val="vi-VN"/>
        </w:rPr>
        <w:t xml:space="preserve">trong đó nổi bật là việc thực hiện </w:t>
      </w:r>
      <w:r w:rsidRPr="004D079B">
        <w:rPr>
          <w:rFonts w:ascii="Times New Roman" w:hAnsi="Times New Roman"/>
          <w:color w:val="000000" w:themeColor="text1"/>
          <w:spacing w:val="-8"/>
          <w:szCs w:val="28"/>
          <w:lang w:val="vi-VN"/>
        </w:rPr>
        <w:t xml:space="preserve">một số chỉ tiêu, nhiệm vụ đạt vượt kế hoạch như: </w:t>
      </w:r>
      <w:r w:rsidRPr="004D079B">
        <w:rPr>
          <w:rFonts w:ascii="Times New Roman" w:hAnsi="Times New Roman"/>
          <w:spacing w:val="-8"/>
          <w:szCs w:val="28"/>
          <w:lang w:val="vi-VN"/>
        </w:rPr>
        <w:t xml:space="preserve">giải quyết việc làm </w:t>
      </w:r>
      <w:r w:rsidRPr="004D079B">
        <w:rPr>
          <w:rFonts w:ascii="Times New Roman" w:hAnsi="Times New Roman"/>
          <w:spacing w:val="-8"/>
          <w:szCs w:val="28"/>
          <w:lang w:val="da-DK"/>
        </w:rPr>
        <w:t xml:space="preserve">cho </w:t>
      </w:r>
      <w:r w:rsidRPr="004D079B">
        <w:rPr>
          <w:rFonts w:ascii="Times New Roman" w:hAnsi="Times New Roman"/>
          <w:b/>
          <w:spacing w:val="-8"/>
          <w:szCs w:val="28"/>
          <w:lang w:val="da-DK"/>
        </w:rPr>
        <w:t xml:space="preserve">315.612 </w:t>
      </w:r>
      <w:r w:rsidRPr="004D079B">
        <w:rPr>
          <w:rFonts w:ascii="Times New Roman" w:hAnsi="Times New Roman"/>
          <w:spacing w:val="-8"/>
          <w:szCs w:val="28"/>
          <w:lang w:val="da-DK"/>
        </w:rPr>
        <w:t xml:space="preserve">lượt người </w:t>
      </w:r>
      <w:r w:rsidRPr="004D079B">
        <w:rPr>
          <w:rFonts w:ascii="Times New Roman" w:hAnsi="Times New Roman"/>
          <w:i/>
          <w:spacing w:val="-8"/>
          <w:szCs w:val="28"/>
          <w:lang w:val="da-DK"/>
        </w:rPr>
        <w:t>(đạt 105,3% kế hoạch năm)</w:t>
      </w:r>
      <w:r w:rsidRPr="004D079B">
        <w:rPr>
          <w:rFonts w:ascii="Times New Roman" w:hAnsi="Times New Roman"/>
          <w:spacing w:val="-8"/>
          <w:szCs w:val="28"/>
          <w:lang w:val="da-DK"/>
        </w:rPr>
        <w:t xml:space="preserve"> (trong đó: số chỗ việc làm mới là </w:t>
      </w:r>
      <w:r w:rsidRPr="004D079B">
        <w:rPr>
          <w:rFonts w:ascii="Times New Roman" w:hAnsi="Times New Roman"/>
          <w:b/>
          <w:spacing w:val="-8"/>
          <w:szCs w:val="28"/>
          <w:lang w:val="da-DK"/>
        </w:rPr>
        <w:t xml:space="preserve">141.312 </w:t>
      </w:r>
      <w:r w:rsidRPr="004D079B">
        <w:rPr>
          <w:rFonts w:ascii="Times New Roman" w:hAnsi="Times New Roman"/>
          <w:spacing w:val="-8"/>
          <w:szCs w:val="28"/>
          <w:lang w:val="da-DK"/>
        </w:rPr>
        <w:t xml:space="preserve">lao động </w:t>
      </w:r>
      <w:r w:rsidRPr="004D079B">
        <w:rPr>
          <w:rFonts w:ascii="Times New Roman" w:hAnsi="Times New Roman"/>
          <w:i/>
          <w:spacing w:val="-8"/>
          <w:szCs w:val="28"/>
          <w:lang w:val="da-DK"/>
        </w:rPr>
        <w:t>(đạt 100,9% kế hoạch năm)).</w:t>
      </w:r>
      <w:r w:rsidRPr="004D079B">
        <w:rPr>
          <w:rFonts w:ascii="Times New Roman" w:hAnsi="Times New Roman"/>
          <w:spacing w:val="-8"/>
          <w:szCs w:val="28"/>
          <w:lang w:val="vi-VN"/>
        </w:rPr>
        <w:t xml:space="preserve"> Số l</w:t>
      </w:r>
      <w:r w:rsidRPr="004D079B">
        <w:rPr>
          <w:rFonts w:ascii="Times New Roman" w:hAnsi="Times New Roman"/>
          <w:bCs/>
          <w:spacing w:val="-8"/>
          <w:szCs w:val="28"/>
          <w:lang w:val="vi-VN"/>
        </w:rPr>
        <w:t>ao động đang làm việc đã qua đào tạo</w:t>
      </w:r>
      <w:r w:rsidRPr="004D079B">
        <w:rPr>
          <w:rFonts w:ascii="Times New Roman" w:hAnsi="Times New Roman"/>
          <w:spacing w:val="-8"/>
          <w:szCs w:val="28"/>
          <w:lang w:val="vi-VN"/>
        </w:rPr>
        <w:t xml:space="preserve"> </w:t>
      </w:r>
      <w:r w:rsidRPr="004D079B">
        <w:rPr>
          <w:rFonts w:ascii="Times New Roman" w:hAnsi="Times New Roman"/>
          <w:bCs/>
          <w:spacing w:val="-8"/>
          <w:szCs w:val="28"/>
          <w:lang w:val="vi-VN"/>
        </w:rPr>
        <w:t xml:space="preserve">thực hiện là </w:t>
      </w:r>
      <w:r w:rsidRPr="004D079B">
        <w:rPr>
          <w:rFonts w:ascii="Times New Roman" w:hAnsi="Times New Roman"/>
          <w:b/>
          <w:spacing w:val="-8"/>
          <w:szCs w:val="28"/>
          <w:lang w:val="vi-VN"/>
        </w:rPr>
        <w:t xml:space="preserve">161.676 </w:t>
      </w:r>
      <w:r w:rsidRPr="004D079B">
        <w:rPr>
          <w:rFonts w:ascii="Times New Roman" w:hAnsi="Times New Roman"/>
          <w:bCs/>
          <w:spacing w:val="-8"/>
          <w:szCs w:val="28"/>
          <w:lang w:val="vi-VN" w:eastAsia="x-none"/>
        </w:rPr>
        <w:t xml:space="preserve">người </w:t>
      </w:r>
      <w:r w:rsidRPr="004D079B">
        <w:rPr>
          <w:rFonts w:ascii="Times New Roman" w:hAnsi="Times New Roman"/>
          <w:spacing w:val="-8"/>
          <w:szCs w:val="28"/>
          <w:lang w:val="vi-VN" w:eastAsia="x-none"/>
        </w:rPr>
        <w:t>lao động</w:t>
      </w:r>
      <w:r w:rsidRPr="004D079B">
        <w:rPr>
          <w:rFonts w:ascii="Times New Roman" w:hAnsi="Times New Roman"/>
          <w:spacing w:val="-8"/>
          <w:szCs w:val="28"/>
          <w:lang w:val="da-DK" w:eastAsia="x-none"/>
        </w:rPr>
        <w:t xml:space="preserve"> được cấp chứng chỉ hoặc giấy chứng nhận</w:t>
      </w:r>
      <w:r w:rsidRPr="004D079B">
        <w:rPr>
          <w:rFonts w:ascii="Times New Roman" w:hAnsi="Times New Roman"/>
          <w:spacing w:val="-8"/>
          <w:szCs w:val="28"/>
          <w:lang w:val="vi-VN" w:eastAsia="x-none"/>
        </w:rPr>
        <w:t xml:space="preserve"> </w:t>
      </w:r>
      <w:r w:rsidRPr="004D079B">
        <w:rPr>
          <w:rFonts w:ascii="Times New Roman" w:hAnsi="Times New Roman"/>
          <w:bCs/>
          <w:i/>
          <w:spacing w:val="-8"/>
          <w:szCs w:val="28"/>
          <w:lang w:val="vi-VN" w:eastAsia="x-none"/>
        </w:rPr>
        <w:t xml:space="preserve">(đạt </w:t>
      </w:r>
      <w:r w:rsidRPr="004D079B">
        <w:rPr>
          <w:rFonts w:ascii="Times New Roman" w:hAnsi="Times New Roman"/>
          <w:i/>
          <w:spacing w:val="-8"/>
          <w:szCs w:val="28"/>
          <w:lang w:val="vi-VN"/>
        </w:rPr>
        <w:t xml:space="preserve">138,38% </w:t>
      </w:r>
      <w:r w:rsidRPr="004D079B">
        <w:rPr>
          <w:rFonts w:ascii="Times New Roman" w:hAnsi="Times New Roman"/>
          <w:bCs/>
          <w:i/>
          <w:spacing w:val="-8"/>
          <w:szCs w:val="28"/>
          <w:lang w:val="vi-VN" w:eastAsia="x-none"/>
        </w:rPr>
        <w:t>kế hoạch năm)</w:t>
      </w:r>
      <w:r w:rsidRPr="004D079B">
        <w:rPr>
          <w:rFonts w:ascii="Times New Roman" w:hAnsi="Times New Roman"/>
          <w:bCs/>
          <w:spacing w:val="-8"/>
          <w:szCs w:val="28"/>
          <w:lang w:val="vi-VN" w:eastAsia="x-none"/>
        </w:rPr>
        <w:t xml:space="preserve"> </w:t>
      </w:r>
      <w:r w:rsidRPr="004D079B">
        <w:rPr>
          <w:rFonts w:ascii="Times New Roman" w:hAnsi="Times New Roman"/>
          <w:spacing w:val="-8"/>
          <w:szCs w:val="28"/>
          <w:lang w:val="vi-VN" w:eastAsia="x-none"/>
        </w:rPr>
        <w:t xml:space="preserve">nâng tổng số lao động đã qua đào tạo tương đương </w:t>
      </w:r>
      <w:r w:rsidRPr="004D079B">
        <w:rPr>
          <w:rFonts w:ascii="Times New Roman" w:hAnsi="Times New Roman"/>
          <w:b/>
          <w:spacing w:val="-8"/>
          <w:szCs w:val="28"/>
          <w:lang w:val="vi-VN"/>
        </w:rPr>
        <w:t>4.327.336/</w:t>
      </w:r>
      <w:r w:rsidRPr="004D079B">
        <w:rPr>
          <w:rFonts w:ascii="Times New Roman" w:hAnsi="Times New Roman"/>
          <w:spacing w:val="-8"/>
          <w:szCs w:val="28"/>
          <w:lang w:val="vi-VN"/>
        </w:rPr>
        <w:t>4.931.593</w:t>
      </w:r>
      <w:r w:rsidRPr="004D079B">
        <w:rPr>
          <w:rFonts w:ascii="Times New Roman" w:hAnsi="Times New Roman"/>
          <w:b/>
          <w:spacing w:val="-8"/>
          <w:szCs w:val="28"/>
          <w:lang w:val="vi-VN"/>
        </w:rPr>
        <w:t xml:space="preserve"> </w:t>
      </w:r>
      <w:r w:rsidRPr="004D079B">
        <w:rPr>
          <w:rFonts w:ascii="Times New Roman" w:hAnsi="Times New Roman"/>
          <w:spacing w:val="-8"/>
          <w:szCs w:val="28"/>
          <w:lang w:val="vi-VN" w:eastAsia="x-none"/>
        </w:rPr>
        <w:t xml:space="preserve">người, đạt tỉ lệ </w:t>
      </w:r>
      <w:r w:rsidRPr="004D079B">
        <w:rPr>
          <w:rFonts w:ascii="Times New Roman" w:hAnsi="Times New Roman"/>
          <w:b/>
          <w:spacing w:val="-8"/>
          <w:szCs w:val="28"/>
          <w:lang w:val="vi-VN"/>
        </w:rPr>
        <w:t>87,74</w:t>
      </w:r>
      <w:r w:rsidRPr="004D079B">
        <w:rPr>
          <w:rFonts w:ascii="Times New Roman" w:hAnsi="Times New Roman"/>
          <w:spacing w:val="-8"/>
          <w:szCs w:val="28"/>
          <w:lang w:val="vi-VN"/>
        </w:rPr>
        <w:t>%</w:t>
      </w:r>
      <w:r w:rsidRPr="004D079B">
        <w:rPr>
          <w:rFonts w:ascii="Times New Roman" w:hAnsi="Times New Roman"/>
          <w:spacing w:val="-8"/>
          <w:szCs w:val="28"/>
          <w:lang w:val="vi-VN" w:eastAsia="x-none"/>
        </w:rPr>
        <w:t>/86,05%</w:t>
      </w:r>
      <w:r w:rsidRPr="004D079B">
        <w:rPr>
          <w:rFonts w:ascii="Times New Roman" w:hAnsi="Times New Roman"/>
          <w:spacing w:val="-8"/>
          <w:szCs w:val="28"/>
          <w:vertAlign w:val="superscript"/>
          <w:lang w:val="x-none" w:eastAsia="x-none"/>
        </w:rPr>
        <w:footnoteReference w:id="1"/>
      </w:r>
      <w:r w:rsidRPr="004D079B">
        <w:rPr>
          <w:rFonts w:ascii="Times New Roman" w:hAnsi="Times New Roman"/>
          <w:spacing w:val="-8"/>
          <w:szCs w:val="28"/>
          <w:lang w:val="vi-VN" w:eastAsia="x-none"/>
        </w:rPr>
        <w:t xml:space="preserve"> </w:t>
      </w:r>
      <w:r w:rsidRPr="004D079B">
        <w:rPr>
          <w:rFonts w:ascii="Times New Roman" w:hAnsi="Times New Roman"/>
          <w:i/>
          <w:spacing w:val="-8"/>
          <w:szCs w:val="28"/>
          <w:lang w:val="vi-VN" w:eastAsia="x-none"/>
        </w:rPr>
        <w:t xml:space="preserve">(vượt </w:t>
      </w:r>
      <w:r w:rsidRPr="004D079B">
        <w:rPr>
          <w:rFonts w:ascii="Times New Roman" w:hAnsi="Times New Roman"/>
          <w:b/>
          <w:i/>
          <w:spacing w:val="-8"/>
          <w:szCs w:val="28"/>
          <w:lang w:val="vi-VN" w:eastAsia="x-none"/>
        </w:rPr>
        <w:t>1,69%</w:t>
      </w:r>
      <w:r w:rsidRPr="004D079B">
        <w:rPr>
          <w:rFonts w:ascii="Times New Roman" w:hAnsi="Times New Roman"/>
          <w:i/>
          <w:spacing w:val="-8"/>
          <w:szCs w:val="28"/>
          <w:lang w:val="vi-VN" w:eastAsia="x-none"/>
        </w:rPr>
        <w:t xml:space="preserve"> kế hoạch năm). </w:t>
      </w:r>
      <w:r w:rsidRPr="004D079B">
        <w:rPr>
          <w:rFonts w:ascii="Times New Roman" w:hAnsi="Times New Roman"/>
          <w:bCs/>
          <w:spacing w:val="-8"/>
          <w:szCs w:val="28"/>
          <w:lang w:val="de-DE" w:eastAsia="x-none"/>
        </w:rPr>
        <w:t xml:space="preserve">Thực hiện giảm </w:t>
      </w:r>
      <w:r w:rsidRPr="004D079B">
        <w:rPr>
          <w:rFonts w:ascii="Times New Roman" w:hAnsi="Times New Roman"/>
          <w:b/>
          <w:bCs/>
          <w:spacing w:val="-8"/>
          <w:szCs w:val="28"/>
          <w:lang w:val="de-DE" w:eastAsia="x-none"/>
        </w:rPr>
        <w:t xml:space="preserve">16.154 </w:t>
      </w:r>
      <w:r w:rsidRPr="004D079B">
        <w:rPr>
          <w:rFonts w:ascii="Times New Roman" w:hAnsi="Times New Roman"/>
          <w:bCs/>
          <w:spacing w:val="-8"/>
          <w:szCs w:val="28"/>
          <w:lang w:val="de-DE" w:eastAsia="x-none"/>
        </w:rPr>
        <w:t xml:space="preserve">hộ nghèo </w:t>
      </w:r>
      <w:r w:rsidRPr="004D079B">
        <w:rPr>
          <w:rFonts w:ascii="Times New Roman" w:hAnsi="Times New Roman"/>
          <w:bCs/>
          <w:i/>
          <w:spacing w:val="-8"/>
          <w:szCs w:val="28"/>
          <w:lang w:val="de-DE" w:eastAsia="x-none"/>
        </w:rPr>
        <w:t>(tỷ lệ kéo giảm là 0,64% - đạt 184,24% kế hoạch năm</w:t>
      </w:r>
      <w:r w:rsidRPr="004D079B">
        <w:rPr>
          <w:rFonts w:ascii="Times New Roman" w:hAnsi="Times New Roman"/>
          <w:bCs/>
          <w:i/>
          <w:spacing w:val="-8"/>
          <w:szCs w:val="28"/>
          <w:vertAlign w:val="superscript"/>
          <w:lang w:val="nl-NL" w:eastAsia="x-none"/>
        </w:rPr>
        <w:footnoteReference w:id="2"/>
      </w:r>
      <w:r w:rsidRPr="004D079B">
        <w:rPr>
          <w:rFonts w:ascii="Times New Roman" w:hAnsi="Times New Roman"/>
          <w:bCs/>
          <w:i/>
          <w:spacing w:val="-8"/>
          <w:szCs w:val="28"/>
          <w:lang w:val="de-DE" w:eastAsia="x-none"/>
        </w:rPr>
        <w:t>)</w:t>
      </w:r>
      <w:r w:rsidRPr="004D079B">
        <w:rPr>
          <w:rFonts w:ascii="Times New Roman" w:hAnsi="Times New Roman"/>
          <w:bCs/>
          <w:spacing w:val="-8"/>
          <w:szCs w:val="28"/>
          <w:lang w:val="de-DE" w:eastAsia="x-none"/>
        </w:rPr>
        <w:t xml:space="preserve"> và giảm </w:t>
      </w:r>
      <w:r w:rsidRPr="004D079B">
        <w:rPr>
          <w:rFonts w:ascii="Times New Roman" w:hAnsi="Times New Roman"/>
          <w:b/>
          <w:bCs/>
          <w:spacing w:val="-8"/>
          <w:szCs w:val="28"/>
          <w:lang w:val="de-DE" w:eastAsia="x-none"/>
        </w:rPr>
        <w:t xml:space="preserve">9.723 </w:t>
      </w:r>
      <w:r w:rsidRPr="004D079B">
        <w:rPr>
          <w:rFonts w:ascii="Times New Roman" w:hAnsi="Times New Roman"/>
          <w:bCs/>
          <w:spacing w:val="-8"/>
          <w:szCs w:val="28"/>
          <w:lang w:val="de-DE" w:eastAsia="x-none"/>
        </w:rPr>
        <w:t xml:space="preserve">hộ cận nghèo </w:t>
      </w:r>
      <w:r w:rsidRPr="004D079B">
        <w:rPr>
          <w:rFonts w:ascii="Times New Roman" w:hAnsi="Times New Roman"/>
          <w:bCs/>
          <w:i/>
          <w:spacing w:val="-8"/>
          <w:szCs w:val="28"/>
          <w:lang w:val="de-DE" w:eastAsia="x-none"/>
        </w:rPr>
        <w:t xml:space="preserve">(tỷ lệ kéo giảm là 0,38% - đạt 188,07% kế hoạch năm), </w:t>
      </w:r>
      <w:r w:rsidRPr="004D079B">
        <w:rPr>
          <w:rFonts w:ascii="Times New Roman" w:hAnsi="Times New Roman"/>
          <w:bCs/>
          <w:spacing w:val="-8"/>
          <w:szCs w:val="28"/>
          <w:lang w:val="de-DE" w:eastAsia="x-none"/>
        </w:rPr>
        <w:t xml:space="preserve">kéo giảm tỷ lệ thất nghiệp xuống dưới 4% </w:t>
      </w:r>
      <w:r w:rsidRPr="004D079B">
        <w:rPr>
          <w:rFonts w:ascii="Times New Roman" w:hAnsi="Times New Roman"/>
          <w:bCs/>
          <w:i/>
          <w:spacing w:val="-8"/>
          <w:szCs w:val="28"/>
          <w:lang w:val="de-DE" w:eastAsia="x-none"/>
        </w:rPr>
        <w:t>(đạt 3,97%).</w:t>
      </w:r>
    </w:p>
    <w:p w14:paraId="4BC587A5" w14:textId="77777777" w:rsidR="00F2552F" w:rsidRPr="004D079B" w:rsidRDefault="00F2552F" w:rsidP="00F2552F">
      <w:pPr>
        <w:spacing w:before="60" w:after="60" w:line="288" w:lineRule="auto"/>
        <w:ind w:firstLine="709"/>
        <w:jc w:val="both"/>
        <w:rPr>
          <w:rFonts w:ascii="Times New Roman" w:hAnsi="Times New Roman"/>
          <w:szCs w:val="28"/>
          <w:lang w:val="de-DE"/>
        </w:rPr>
      </w:pPr>
      <w:r w:rsidRPr="004D079B">
        <w:rPr>
          <w:rFonts w:ascii="Times New Roman" w:hAnsi="Times New Roman"/>
          <w:szCs w:val="28"/>
          <w:lang w:val="de-DE"/>
        </w:rPr>
        <w:t xml:space="preserve">Năm 2022, trong </w:t>
      </w:r>
      <w:r w:rsidRPr="004D079B">
        <w:rPr>
          <w:rFonts w:ascii="Times New Roman" w:hAnsi="Times New Roman"/>
          <w:szCs w:val="28"/>
          <w:lang w:val="vi-VN"/>
        </w:rPr>
        <w:t>giai đoạn phục hồi sau đại dịch COVID-19</w:t>
      </w:r>
      <w:r w:rsidRPr="004D079B">
        <w:rPr>
          <w:rFonts w:ascii="Times New Roman" w:hAnsi="Times New Roman"/>
          <w:szCs w:val="28"/>
          <w:lang w:val="de-DE"/>
        </w:rPr>
        <w:t>,</w:t>
      </w:r>
      <w:r w:rsidRPr="004D079B">
        <w:rPr>
          <w:rFonts w:ascii="Times New Roman" w:eastAsia="Calibri" w:hAnsi="Times New Roman"/>
          <w:szCs w:val="28"/>
          <w:lang w:val="de-DE"/>
        </w:rPr>
        <w:t xml:space="preserve"> </w:t>
      </w:r>
      <w:r w:rsidRPr="004D079B">
        <w:rPr>
          <w:rFonts w:ascii="Times New Roman" w:hAnsi="Times New Roman"/>
          <w:szCs w:val="28"/>
          <w:lang w:val="vi-VN"/>
        </w:rPr>
        <w:t xml:space="preserve">vừa chịu ảnh hưởng của tình hình trong nước và thế giới dẫn đến tình trạng thiếu đơn </w:t>
      </w:r>
      <w:r w:rsidRPr="004D079B">
        <w:rPr>
          <w:rFonts w:ascii="Times New Roman" w:hAnsi="Times New Roman"/>
          <w:szCs w:val="28"/>
          <w:lang w:val="de-DE"/>
        </w:rPr>
        <w:t>h</w:t>
      </w:r>
      <w:r w:rsidRPr="004D079B">
        <w:rPr>
          <w:rFonts w:ascii="Times New Roman" w:hAnsi="Times New Roman"/>
          <w:szCs w:val="28"/>
          <w:lang w:val="vi-VN"/>
        </w:rPr>
        <w:t xml:space="preserve">àng </w:t>
      </w:r>
      <w:r w:rsidRPr="004D079B">
        <w:rPr>
          <w:rFonts w:ascii="Times New Roman" w:hAnsi="Times New Roman"/>
          <w:szCs w:val="28"/>
          <w:lang w:val="de-DE"/>
        </w:rPr>
        <w:t xml:space="preserve">đến đến </w:t>
      </w:r>
      <w:r w:rsidRPr="004D079B">
        <w:rPr>
          <w:rFonts w:ascii="Times New Roman" w:eastAsia="Calibri" w:hAnsi="Times New Roman"/>
          <w:szCs w:val="28"/>
          <w:lang w:val="de-DE"/>
        </w:rPr>
        <w:t xml:space="preserve">nhiều doanh nghiệp lớn sử dụng đông lao động phải cắt giảm lao động trong thời gian cận Tết Nguyên đán. Thành phố đã chỉ đạo các Sở, ngành liên quan tập trung thực hiện và đề ra các giải pháp để hỗ trợ cho người lao động bị giảm việc làm, mất việc làm nhằm ổn định cuộc sống và hỗ trợ giới thiệu việc làm, chi trả trợ cấp thất nghiệp cho người lao động bị mất việc nhằm hạn chế </w:t>
      </w:r>
      <w:r w:rsidRPr="004D079B">
        <w:rPr>
          <w:rFonts w:ascii="Times New Roman" w:eastAsia="Calibri" w:hAnsi="Times New Roman"/>
          <w:szCs w:val="28"/>
          <w:lang w:val="de-DE"/>
        </w:rPr>
        <w:lastRenderedPageBreak/>
        <w:t>việc đình công, lãn công, ngừng việc tập thể đảm bảo mối quan hệ lao động hài hòa; chỉ đạo Sở Lao động - Thương binh và Xã hội chủ trì phối hợp với các Sở, ngành liên quan tham mưu xây dựng Đề án “Chiến lược về lao động phục vụ nhu cầu phát triển kinh tế - xã hội sau đại dịch Covid-19</w:t>
      </w:r>
      <w:r w:rsidRPr="004D079B">
        <w:rPr>
          <w:rFonts w:ascii="Times New Roman" w:hAnsi="Times New Roman"/>
          <w:bCs/>
          <w:i/>
          <w:color w:val="000000" w:themeColor="text1"/>
          <w:szCs w:val="28"/>
          <w:lang w:val="vi-VN"/>
        </w:rPr>
        <w:t>”</w:t>
      </w:r>
      <w:r w:rsidRPr="004D079B">
        <w:rPr>
          <w:rFonts w:ascii="Times New Roman" w:hAnsi="Times New Roman"/>
          <w:bCs/>
          <w:i/>
          <w:color w:val="000000" w:themeColor="text1"/>
          <w:szCs w:val="28"/>
          <w:lang w:val="de-DE"/>
        </w:rPr>
        <w:t>.</w:t>
      </w:r>
    </w:p>
    <w:p w14:paraId="73F1B45B" w14:textId="77777777" w:rsidR="00F2552F" w:rsidRPr="004D079B" w:rsidRDefault="00F2552F" w:rsidP="00F2552F">
      <w:pPr>
        <w:spacing w:before="60" w:after="60" w:line="288" w:lineRule="auto"/>
        <w:ind w:firstLine="709"/>
        <w:jc w:val="both"/>
        <w:rPr>
          <w:rFonts w:ascii="Times New Roman" w:hAnsi="Times New Roman"/>
          <w:szCs w:val="28"/>
          <w:lang w:val="de-DE"/>
        </w:rPr>
      </w:pPr>
      <w:r w:rsidRPr="004D079B">
        <w:rPr>
          <w:rFonts w:ascii="Times New Roman" w:hAnsi="Times New Roman"/>
          <w:bCs/>
          <w:color w:val="000000" w:themeColor="text1"/>
          <w:szCs w:val="28"/>
          <w:lang w:val="de-DE"/>
        </w:rPr>
        <w:t xml:space="preserve">Triển khai có hiệu quả Đề án chuyển đổi số </w:t>
      </w:r>
      <w:r w:rsidRPr="004D079B">
        <w:rPr>
          <w:rFonts w:ascii="Times New Roman" w:hAnsi="Times New Roman"/>
          <w:spacing w:val="-6"/>
          <w:szCs w:val="28"/>
          <w:lang w:val="vi-VN"/>
        </w:rPr>
        <w:t>trên địa bàn Thành phố giai đoạn 2022</w:t>
      </w:r>
      <w:r w:rsidRPr="004D079B">
        <w:rPr>
          <w:rFonts w:ascii="Times New Roman" w:hAnsi="Times New Roman"/>
          <w:spacing w:val="-6"/>
          <w:szCs w:val="28"/>
          <w:lang w:val="pt-BR"/>
        </w:rPr>
        <w:t xml:space="preserve"> </w:t>
      </w:r>
      <w:r w:rsidRPr="004D079B">
        <w:rPr>
          <w:rFonts w:ascii="Times New Roman" w:hAnsi="Times New Roman"/>
          <w:spacing w:val="-6"/>
          <w:szCs w:val="28"/>
          <w:lang w:val="vi-VN"/>
        </w:rPr>
        <w:t>-</w:t>
      </w:r>
      <w:r w:rsidRPr="004D079B">
        <w:rPr>
          <w:rFonts w:ascii="Times New Roman" w:hAnsi="Times New Roman"/>
          <w:spacing w:val="-6"/>
          <w:szCs w:val="28"/>
          <w:lang w:val="pt-BR"/>
        </w:rPr>
        <w:t xml:space="preserve"> </w:t>
      </w:r>
      <w:r w:rsidRPr="004D079B">
        <w:rPr>
          <w:rFonts w:ascii="Times New Roman" w:hAnsi="Times New Roman"/>
          <w:spacing w:val="-6"/>
          <w:szCs w:val="28"/>
          <w:lang w:val="vi-VN"/>
        </w:rPr>
        <w:t xml:space="preserve">2025, tầm nhìn đến </w:t>
      </w:r>
      <w:r w:rsidRPr="004D079B">
        <w:rPr>
          <w:rFonts w:ascii="Times New Roman" w:hAnsi="Times New Roman"/>
          <w:spacing w:val="-6"/>
          <w:szCs w:val="28"/>
        </w:rPr>
        <w:t xml:space="preserve">năm </w:t>
      </w:r>
      <w:r w:rsidRPr="004D079B">
        <w:rPr>
          <w:rFonts w:ascii="Times New Roman" w:hAnsi="Times New Roman"/>
          <w:spacing w:val="-6"/>
          <w:szCs w:val="28"/>
          <w:lang w:val="vi-VN"/>
        </w:rPr>
        <w:t>2030, gắn với</w:t>
      </w:r>
      <w:r w:rsidRPr="004D079B">
        <w:rPr>
          <w:rFonts w:ascii="Times New Roman" w:hAnsi="Times New Roman"/>
          <w:bCs/>
          <w:spacing w:val="-6"/>
          <w:szCs w:val="28"/>
          <w:shd w:val="clear" w:color="auto" w:fill="FFFFFF"/>
          <w:lang w:val="vi-VN"/>
        </w:rPr>
        <w:t xml:space="preserve"> triển khai Đề án phát triển ứng dụng dữ liệu về dân cư, định danh và xác thực điện tử phục vụ chuyển đổi số quốc gia giai đoạn 2022 - 2025, tầm nhìn đến năm 2030</w:t>
      </w:r>
      <w:r w:rsidRPr="004D079B">
        <w:rPr>
          <w:rFonts w:ascii="Times New Roman" w:hAnsi="Times New Roman"/>
          <w:bCs/>
          <w:spacing w:val="-6"/>
          <w:szCs w:val="28"/>
          <w:shd w:val="clear" w:color="auto" w:fill="FFFFFF"/>
          <w:lang w:val="de-DE"/>
        </w:rPr>
        <w:t>. Trong đó tập trung đến các đối tượng người có công, bảo trợ xã hội, trẻ em, người nghèo trong việc thực hiện cấp số định danh cá nhân để cập nhật thông tin đối tượng vào hệ thống Cơ sở dữ liệu quốc gia về dân cư nhằm xác lập theo quy định. Thực hiện tốt các chính sách ưu đãi người có công với cách mạng và thân nhân, chính sách cho người nghèo, người khuyết tật, người lao động, trẻ em mồ côi do dịch Covid-19, các đối tượng bảo trợ xã hội và các chính sách xã hội khác liên quan đến đời sống của nhân dân.</w:t>
      </w:r>
    </w:p>
    <w:p w14:paraId="1AA10B16" w14:textId="77777777" w:rsidR="00F2552F" w:rsidRPr="004D079B" w:rsidRDefault="00F2552F" w:rsidP="00F2552F">
      <w:pPr>
        <w:widowControl w:val="0"/>
        <w:spacing w:before="60" w:after="60" w:line="276" w:lineRule="auto"/>
        <w:ind w:right="141" w:firstLine="709"/>
        <w:jc w:val="both"/>
        <w:rPr>
          <w:rFonts w:ascii="Times New Roman" w:hAnsi="Times New Roman"/>
          <w:color w:val="000000" w:themeColor="text1"/>
          <w:spacing w:val="-6"/>
          <w:szCs w:val="28"/>
          <w:lang w:val="de-DE"/>
        </w:rPr>
      </w:pPr>
      <w:r w:rsidRPr="004D079B">
        <w:rPr>
          <w:rFonts w:ascii="Times New Roman" w:hAnsi="Times New Roman"/>
          <w:color w:val="000000" w:themeColor="text1"/>
          <w:spacing w:val="-6"/>
          <w:szCs w:val="28"/>
          <w:lang w:val="vi-VN"/>
        </w:rPr>
        <w:t xml:space="preserve">Đặc biệt trong năm 2022, </w:t>
      </w:r>
      <w:r w:rsidRPr="004D079B">
        <w:rPr>
          <w:rFonts w:ascii="Times New Roman" w:hAnsi="Times New Roman"/>
          <w:color w:val="000000" w:themeColor="text1"/>
          <w:spacing w:val="-6"/>
          <w:szCs w:val="28"/>
        </w:rPr>
        <w:t xml:space="preserve">Sở Lao động – Thương binh và Xã hội đã tham mưu Ủy ban nhân dân </w:t>
      </w:r>
      <w:r w:rsidRPr="004D079B">
        <w:rPr>
          <w:rFonts w:ascii="Times New Roman" w:hAnsi="Times New Roman"/>
          <w:color w:val="000000" w:themeColor="text1"/>
          <w:spacing w:val="-6"/>
          <w:szCs w:val="28"/>
          <w:lang w:val="vi-VN"/>
        </w:rPr>
        <w:t xml:space="preserve">Thành phố trình Hội đồng nhân dân thành phố ban hành </w:t>
      </w:r>
      <w:r w:rsidRPr="004D079B">
        <w:rPr>
          <w:rFonts w:ascii="Times New Roman" w:hAnsi="Times New Roman"/>
          <w:b/>
          <w:color w:val="000000" w:themeColor="text1"/>
          <w:spacing w:val="-6"/>
          <w:szCs w:val="28"/>
          <w:lang w:val="vi-VN"/>
        </w:rPr>
        <w:t>05</w:t>
      </w:r>
      <w:r w:rsidRPr="004D079B">
        <w:rPr>
          <w:rFonts w:ascii="Times New Roman" w:hAnsi="Times New Roman"/>
          <w:color w:val="000000" w:themeColor="text1"/>
          <w:spacing w:val="-6"/>
          <w:szCs w:val="28"/>
          <w:lang w:val="vi-VN"/>
        </w:rPr>
        <w:t xml:space="preserve"> nghị quyết quan trọng đảm bảo chính sách an sinh xã hội như: </w:t>
      </w:r>
      <w:r w:rsidRPr="004D079B">
        <w:rPr>
          <w:rFonts w:ascii="Times New Roman" w:hAnsi="Times New Roman"/>
          <w:b/>
          <w:color w:val="000000" w:themeColor="text1"/>
          <w:spacing w:val="-6"/>
          <w:szCs w:val="28"/>
          <w:lang w:val="vi-VN"/>
        </w:rPr>
        <w:t>[1]</w:t>
      </w:r>
      <w:r w:rsidRPr="004D079B">
        <w:rPr>
          <w:rFonts w:ascii="Times New Roman" w:hAnsi="Times New Roman"/>
          <w:color w:val="000000" w:themeColor="text1"/>
          <w:spacing w:val="-6"/>
          <w:szCs w:val="28"/>
          <w:lang w:val="vi-VN"/>
        </w:rPr>
        <w:t xml:space="preserve"> Nghị quyết 02/2022/NQ-HĐND về chính sách đặc thù chăm lo, hỗ trợ người cao tuổi, trẻ em mồ côi và những đối tượng có hoàn cảnh khó khăn trên địa bàn thành phố; </w:t>
      </w:r>
      <w:r w:rsidRPr="004D079B">
        <w:rPr>
          <w:rFonts w:ascii="Times New Roman" w:hAnsi="Times New Roman"/>
          <w:b/>
          <w:color w:val="000000" w:themeColor="text1"/>
          <w:spacing w:val="-6"/>
          <w:szCs w:val="28"/>
          <w:lang w:val="vi-VN"/>
        </w:rPr>
        <w:t>[2]</w:t>
      </w:r>
      <w:r w:rsidRPr="004D079B">
        <w:rPr>
          <w:rFonts w:ascii="Times New Roman" w:hAnsi="Times New Roman"/>
          <w:color w:val="000000" w:themeColor="text1"/>
          <w:spacing w:val="-6"/>
          <w:szCs w:val="28"/>
          <w:lang w:val="vi-VN"/>
        </w:rPr>
        <w:t xml:space="preserve"> Nghị quyết số 08/2022/NQ-HĐND </w:t>
      </w:r>
      <w:r w:rsidRPr="004D079B">
        <w:rPr>
          <w:rFonts w:ascii="Times New Roman" w:hAnsi="Times New Roman"/>
          <w:color w:val="000000" w:themeColor="text1"/>
          <w:spacing w:val="-6"/>
          <w:szCs w:val="28"/>
          <w:lang w:val="de-DE"/>
        </w:rPr>
        <w:t xml:space="preserve">về </w:t>
      </w:r>
      <w:r w:rsidRPr="004D079B">
        <w:rPr>
          <w:rFonts w:ascii="Times New Roman" w:hAnsi="Times New Roman"/>
          <w:color w:val="000000" w:themeColor="text1"/>
          <w:spacing w:val="-6"/>
          <w:szCs w:val="28"/>
          <w:lang w:val="vi-VN"/>
        </w:rPr>
        <w:t xml:space="preserve">ban hành Danh mục dịch vụ sự nghiệp công sử dụng ngân sách nhà nước trong lĩnh vực giáo dục nghề nghiệp tại Thành phố; </w:t>
      </w:r>
      <w:r w:rsidRPr="004D079B">
        <w:rPr>
          <w:rFonts w:ascii="Times New Roman" w:hAnsi="Times New Roman"/>
          <w:b/>
          <w:color w:val="000000" w:themeColor="text1"/>
          <w:spacing w:val="-6"/>
          <w:szCs w:val="28"/>
          <w:lang w:val="vi-VN"/>
        </w:rPr>
        <w:t>[3]</w:t>
      </w:r>
      <w:r w:rsidRPr="004D079B">
        <w:rPr>
          <w:rFonts w:ascii="Times New Roman" w:hAnsi="Times New Roman"/>
          <w:color w:val="000000" w:themeColor="text1"/>
          <w:spacing w:val="-6"/>
          <w:szCs w:val="28"/>
          <w:lang w:val="vi-VN"/>
        </w:rPr>
        <w:t xml:space="preserve"> Nghị quyết 09/2022/NQ-HĐND về ban hành mức thu phí cấp giấy phép lao động cho người lao động nước ngoài làm việc trên địa bàn thành phố; </w:t>
      </w:r>
      <w:r w:rsidRPr="004D079B">
        <w:rPr>
          <w:rFonts w:ascii="Times New Roman" w:hAnsi="Times New Roman"/>
          <w:b/>
          <w:color w:val="000000" w:themeColor="text1"/>
          <w:spacing w:val="-6"/>
          <w:szCs w:val="28"/>
          <w:lang w:val="vi-VN"/>
        </w:rPr>
        <w:t>[4]</w:t>
      </w:r>
      <w:r w:rsidRPr="004D079B">
        <w:rPr>
          <w:rFonts w:ascii="Times New Roman" w:hAnsi="Times New Roman"/>
          <w:color w:val="000000" w:themeColor="text1"/>
          <w:spacing w:val="-6"/>
          <w:szCs w:val="28"/>
          <w:lang w:val="vi-VN"/>
        </w:rPr>
        <w:t xml:space="preserve"> Nghị quyết số 62/NQ-HĐND về ban hành Chương trình về an toàn, vệ sinh lao động giai đoạn 2022-2025 trên địa bàn thành phố; </w:t>
      </w:r>
      <w:r w:rsidRPr="004D079B">
        <w:rPr>
          <w:rFonts w:ascii="Times New Roman" w:hAnsi="Times New Roman"/>
          <w:b/>
          <w:color w:val="000000" w:themeColor="text1"/>
          <w:spacing w:val="-6"/>
          <w:szCs w:val="28"/>
          <w:lang w:val="vi-VN"/>
        </w:rPr>
        <w:t xml:space="preserve">[5] </w:t>
      </w:r>
      <w:r w:rsidRPr="004D079B">
        <w:rPr>
          <w:rFonts w:ascii="Times New Roman" w:hAnsi="Times New Roman"/>
          <w:color w:val="000000" w:themeColor="text1"/>
          <w:spacing w:val="-6"/>
          <w:szCs w:val="28"/>
          <w:lang w:val="vi-VN"/>
        </w:rPr>
        <w:t>Nghị quyết số 25/2022/NQ-HĐND về mức thu phí phục vụ lễ tang tại Nhà tang lễ Thành phố trên địa bàn Thành phố.</w:t>
      </w:r>
      <w:r w:rsidRPr="004D079B">
        <w:rPr>
          <w:rFonts w:ascii="Times New Roman" w:hAnsi="Times New Roman"/>
          <w:color w:val="000000" w:themeColor="text1"/>
          <w:spacing w:val="-6"/>
          <w:szCs w:val="28"/>
          <w:lang w:val="de-DE"/>
        </w:rPr>
        <w:t xml:space="preserve"> Và </w:t>
      </w:r>
      <w:r w:rsidRPr="004D079B">
        <w:rPr>
          <w:rFonts w:ascii="Times New Roman" w:hAnsi="Times New Roman"/>
          <w:b/>
          <w:color w:val="000000" w:themeColor="text1"/>
          <w:spacing w:val="-6"/>
          <w:szCs w:val="28"/>
          <w:lang w:val="de-DE"/>
        </w:rPr>
        <w:t>02</w:t>
      </w:r>
      <w:r w:rsidRPr="004D079B">
        <w:rPr>
          <w:rFonts w:ascii="Times New Roman" w:hAnsi="Times New Roman"/>
          <w:color w:val="000000" w:themeColor="text1"/>
          <w:spacing w:val="-6"/>
          <w:szCs w:val="28"/>
          <w:lang w:val="de-DE"/>
        </w:rPr>
        <w:t xml:space="preserve"> nội dung mang tính đặt thù của Ngành Lao động - Thương binh và Xã hội là</w:t>
      </w:r>
      <w:r w:rsidRPr="004D079B">
        <w:rPr>
          <w:rFonts w:ascii="Times New Roman" w:hAnsi="Times New Roman"/>
          <w:color w:val="000000" w:themeColor="text1"/>
          <w:spacing w:val="-6"/>
          <w:szCs w:val="28"/>
          <w:lang w:val="vi-VN"/>
        </w:rPr>
        <w:t xml:space="preserve"> </w:t>
      </w:r>
      <w:r w:rsidRPr="004D079B">
        <w:rPr>
          <w:rFonts w:ascii="Times New Roman" w:hAnsi="Times New Roman"/>
          <w:bCs/>
          <w:color w:val="000000" w:themeColor="text1"/>
          <w:spacing w:val="-6"/>
          <w:szCs w:val="28"/>
          <w:lang w:val="nb-NO" w:eastAsia="vi-VN"/>
        </w:rPr>
        <w:t xml:space="preserve">ban hành Quyết định thành lập thí điểm “Mô hình dịch vụ một cửa hỗ trợ phụ nữ và trẻ em trên địa bàn Thành phố Hồ Chí Minh” nhằm hỗ trợ các trường hợp bị xâm hại và </w:t>
      </w:r>
      <w:r w:rsidRPr="004D079B">
        <w:rPr>
          <w:rFonts w:ascii="Times New Roman" w:hAnsi="Times New Roman"/>
          <w:color w:val="000000" w:themeColor="text1"/>
          <w:szCs w:val="28"/>
          <w:shd w:val="clear" w:color="auto" w:fill="FFFFFF"/>
          <w:lang w:val="vi-VN"/>
        </w:rPr>
        <w:t>tổ chức thành công Lễ trao giải thưởng Trần Đại Nghĩa lần thứ nhất, nhằm ghi nhận và biểu dương các cá nhân đã có nhiều thành tích đóng góp</w:t>
      </w:r>
      <w:r w:rsidRPr="004D079B">
        <w:rPr>
          <w:rFonts w:ascii="Times New Roman" w:hAnsi="Times New Roman"/>
          <w:color w:val="000000" w:themeColor="text1"/>
          <w:szCs w:val="28"/>
          <w:shd w:val="clear" w:color="auto" w:fill="FFFFFF"/>
        </w:rPr>
        <w:t xml:space="preserve"> trong</w:t>
      </w:r>
      <w:r w:rsidRPr="004D079B">
        <w:rPr>
          <w:rFonts w:ascii="Times New Roman" w:hAnsi="Times New Roman"/>
          <w:color w:val="000000" w:themeColor="text1"/>
          <w:szCs w:val="28"/>
          <w:shd w:val="clear" w:color="auto" w:fill="FFFFFF"/>
          <w:lang w:val="vi-VN"/>
        </w:rPr>
        <w:t xml:space="preserve"> lĩnh vực giáo dục nghề nghiệp</w:t>
      </w:r>
      <w:r w:rsidRPr="004D079B">
        <w:rPr>
          <w:rFonts w:ascii="Times New Roman" w:hAnsi="Times New Roman"/>
          <w:color w:val="000000" w:themeColor="text1"/>
          <w:szCs w:val="28"/>
          <w:shd w:val="clear" w:color="auto" w:fill="FFFFFF"/>
          <w:lang w:val="de-DE"/>
        </w:rPr>
        <w:t xml:space="preserve"> trên địa bàn Thành phố.</w:t>
      </w:r>
    </w:p>
    <w:p w14:paraId="2F330091"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i/>
          <w:color w:val="000000" w:themeColor="text1"/>
          <w:szCs w:val="28"/>
          <w:lang w:val="vi-VN"/>
        </w:rPr>
      </w:pPr>
      <w:r w:rsidRPr="004D079B">
        <w:rPr>
          <w:rFonts w:ascii="Times New Roman" w:hAnsi="Times New Roman"/>
          <w:i/>
          <w:color w:val="000000" w:themeColor="text1"/>
          <w:szCs w:val="28"/>
          <w:lang w:val="vi-VN"/>
        </w:rPr>
        <w:t>Thưa các đồng chí!</w:t>
      </w:r>
    </w:p>
    <w:p w14:paraId="52A98FA5"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bCs/>
          <w:color w:val="000000" w:themeColor="text1"/>
          <w:spacing w:val="-2"/>
          <w:szCs w:val="28"/>
          <w:lang w:val="vi-VN"/>
        </w:rPr>
      </w:pPr>
      <w:r w:rsidRPr="004D079B">
        <w:rPr>
          <w:rFonts w:ascii="Times New Roman" w:hAnsi="Times New Roman"/>
          <w:bCs/>
          <w:color w:val="000000" w:themeColor="text1"/>
          <w:szCs w:val="28"/>
          <w:lang w:val="vi-VN"/>
        </w:rPr>
        <w:t>Năm 2023, là năm bản lề thực hiện Nghị quyết Đại hội Đảng bộ các cấp nhiệm kỳ 2020 - 2025,</w:t>
      </w:r>
      <w:r w:rsidRPr="004D079B">
        <w:rPr>
          <w:rFonts w:ascii="Times New Roman" w:hAnsi="Times New Roman"/>
          <w:bCs/>
          <w:color w:val="000000" w:themeColor="text1"/>
          <w:szCs w:val="28"/>
        </w:rPr>
        <w:t xml:space="preserve"> để</w:t>
      </w:r>
      <w:r w:rsidRPr="004D079B">
        <w:rPr>
          <w:rFonts w:ascii="Times New Roman" w:hAnsi="Times New Roman"/>
          <w:bCs/>
          <w:color w:val="000000" w:themeColor="text1"/>
          <w:szCs w:val="28"/>
          <w:lang w:val="vi-VN"/>
        </w:rPr>
        <w:t xml:space="preserve"> </w:t>
      </w:r>
      <w:r w:rsidRPr="004D079B">
        <w:rPr>
          <w:rFonts w:ascii="Times New Roman" w:eastAsia="Calibri" w:hAnsi="Times New Roman"/>
          <w:color w:val="000000" w:themeColor="text1"/>
          <w:szCs w:val="28"/>
          <w:lang w:val="pl-PL"/>
        </w:rPr>
        <w:t>triển khai có hiệu quả Nghị quyết</w:t>
      </w:r>
      <w:r w:rsidRPr="004D079B">
        <w:rPr>
          <w:rFonts w:ascii="Times New Roman" w:eastAsia="Calibri" w:hAnsi="Times New Roman"/>
          <w:color w:val="000000" w:themeColor="text1"/>
          <w:szCs w:val="28"/>
          <w:lang w:val="pt-BR"/>
        </w:rPr>
        <w:t xml:space="preserve"> số 15-NQ/TU ngày 13/12/2022 của Thành ủy Thành phố về công tác xây dựng Đảng, xây dựng chính quyền và công tác dân vận năm 2023; Nghị quyết số 71/NQ-HĐND ngày </w:t>
      </w:r>
      <w:r w:rsidRPr="004D079B">
        <w:rPr>
          <w:rFonts w:ascii="Times New Roman" w:eastAsia="Calibri" w:hAnsi="Times New Roman"/>
          <w:color w:val="000000" w:themeColor="text1"/>
          <w:szCs w:val="28"/>
          <w:lang w:val="pt-BR"/>
        </w:rPr>
        <w:lastRenderedPageBreak/>
        <w:t xml:space="preserve">09/12/2022 của Hội đồng nhân dân Thành phố về nhiệm vụ kinh tế - xã hội năm 2023, </w:t>
      </w:r>
      <w:r w:rsidRPr="004D079B">
        <w:rPr>
          <w:rFonts w:ascii="Times New Roman" w:hAnsi="Times New Roman"/>
          <w:bCs/>
          <w:color w:val="000000" w:themeColor="text1"/>
          <w:szCs w:val="28"/>
          <w:lang w:val="vi-VN"/>
        </w:rPr>
        <w:t xml:space="preserve">đòi hỏi cấp ủy, chính quyền, các đoàn thể cơ sở các cấp cần tiếp tục đổi mới tư duy, quyết tâm, nỗ lực, tăng tốc để triển khai thực hiện có hiệu quả Chủ đề năm 2023 của Thành phố: </w:t>
      </w:r>
      <w:r w:rsidRPr="004D079B">
        <w:rPr>
          <w:rFonts w:ascii="Times New Roman" w:hAnsi="Times New Roman"/>
          <w:bCs/>
          <w:i/>
          <w:color w:val="000000" w:themeColor="text1"/>
          <w:szCs w:val="28"/>
          <w:lang w:val="vi-VN"/>
        </w:rPr>
        <w:t>“</w:t>
      </w:r>
      <w:r w:rsidRPr="004D079B">
        <w:rPr>
          <w:rFonts w:ascii="Times New Roman" w:hAnsi="Times New Roman"/>
          <w:i/>
          <w:color w:val="000000" w:themeColor="text1"/>
          <w:szCs w:val="28"/>
          <w:lang w:val="vi-VN"/>
        </w:rPr>
        <w:t>Nâng cao hiệu quả hoạt động công vụ, đẩy mạnh cải cách hành chính và cải thiện môi trường đầu tư; phát triển kinh tế gắn với đảm bảo an sinh xã hội”</w:t>
      </w:r>
      <w:r w:rsidRPr="004D079B">
        <w:rPr>
          <w:rFonts w:ascii="Times New Roman" w:hAnsi="Times New Roman"/>
          <w:bCs/>
          <w:color w:val="000000" w:themeColor="text1"/>
          <w:szCs w:val="28"/>
          <w:lang w:val="vi-VN"/>
        </w:rPr>
        <w:t xml:space="preserve"> gắn với </w:t>
      </w:r>
      <w:r w:rsidRPr="004D079B">
        <w:rPr>
          <w:rFonts w:ascii="Times New Roman" w:hAnsi="Times New Roman"/>
          <w:bCs/>
          <w:color w:val="000000" w:themeColor="text1"/>
          <w:spacing w:val="-2"/>
          <w:szCs w:val="28"/>
          <w:lang w:val="vi-VN"/>
        </w:rPr>
        <w:t>các chỉ tiêu</w:t>
      </w:r>
      <w:r w:rsidRPr="004D079B">
        <w:rPr>
          <w:rFonts w:ascii="Times New Roman" w:hAnsi="Times New Roman"/>
          <w:bCs/>
          <w:color w:val="000000" w:themeColor="text1"/>
          <w:spacing w:val="-2"/>
          <w:szCs w:val="28"/>
        </w:rPr>
        <w:t xml:space="preserve">, </w:t>
      </w:r>
      <w:r w:rsidRPr="004D079B">
        <w:rPr>
          <w:rFonts w:ascii="Times New Roman" w:hAnsi="Times New Roman"/>
          <w:bCs/>
          <w:color w:val="000000" w:themeColor="text1"/>
          <w:spacing w:val="-2"/>
          <w:szCs w:val="28"/>
          <w:lang w:val="vi-VN"/>
        </w:rPr>
        <w:t>nhiệm vụ là cơ sở để sơ kết đánh giá kết quả thực hiện Nghị quyết Đại hội Đảng bộ các cấp, Thành phố</w:t>
      </w:r>
      <w:r w:rsidRPr="004D079B">
        <w:rPr>
          <w:rFonts w:ascii="Times New Roman" w:hAnsi="Times New Roman"/>
          <w:bCs/>
          <w:color w:val="000000" w:themeColor="text1"/>
          <w:spacing w:val="-2"/>
          <w:szCs w:val="28"/>
        </w:rPr>
        <w:t xml:space="preserve"> Hồ Chí Minh</w:t>
      </w:r>
      <w:r w:rsidRPr="004D079B">
        <w:rPr>
          <w:rFonts w:ascii="Times New Roman" w:hAnsi="Times New Roman"/>
          <w:bCs/>
          <w:color w:val="000000" w:themeColor="text1"/>
          <w:spacing w:val="-2"/>
          <w:szCs w:val="28"/>
          <w:lang w:val="vi-VN"/>
        </w:rPr>
        <w:t xml:space="preserve"> đề ra một số nhiệm vụ trọng tâm thực hiện trong năm 2023</w:t>
      </w:r>
      <w:r w:rsidRPr="004D079B">
        <w:rPr>
          <w:rFonts w:ascii="Times New Roman" w:hAnsi="Times New Roman"/>
          <w:bCs/>
          <w:color w:val="000000" w:themeColor="text1"/>
          <w:spacing w:val="-2"/>
          <w:szCs w:val="28"/>
        </w:rPr>
        <w:t>,</w:t>
      </w:r>
      <w:r w:rsidRPr="004D079B">
        <w:rPr>
          <w:rFonts w:ascii="Times New Roman" w:hAnsi="Times New Roman"/>
          <w:bCs/>
          <w:color w:val="000000" w:themeColor="text1"/>
          <w:spacing w:val="-2"/>
          <w:szCs w:val="28"/>
          <w:lang w:val="vi-VN"/>
        </w:rPr>
        <w:t xml:space="preserve"> cụ thể như sau:</w:t>
      </w:r>
    </w:p>
    <w:p w14:paraId="4DF88608"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color w:val="000000" w:themeColor="text1"/>
          <w:spacing w:val="-4"/>
          <w:szCs w:val="28"/>
          <w:lang w:val="it-IT"/>
        </w:rPr>
      </w:pPr>
      <w:r w:rsidRPr="004D079B">
        <w:rPr>
          <w:rFonts w:ascii="Times New Roman" w:hAnsi="Times New Roman"/>
          <w:b/>
          <w:bCs/>
          <w:color w:val="000000" w:themeColor="text1"/>
          <w:spacing w:val="-4"/>
          <w:szCs w:val="28"/>
          <w:lang w:val="vi-VN"/>
        </w:rPr>
        <w:t>1.</w:t>
      </w:r>
      <w:r w:rsidRPr="004D079B">
        <w:rPr>
          <w:rFonts w:ascii="Times New Roman" w:hAnsi="Times New Roman"/>
          <w:color w:val="000000" w:themeColor="text1"/>
          <w:spacing w:val="-4"/>
          <w:szCs w:val="28"/>
          <w:lang w:val="pt-BR"/>
        </w:rPr>
        <w:t xml:space="preserve"> </w:t>
      </w:r>
      <w:r w:rsidRPr="004D079B">
        <w:rPr>
          <w:rFonts w:ascii="Times New Roman" w:hAnsi="Times New Roman"/>
          <w:color w:val="000000" w:themeColor="text1"/>
          <w:spacing w:val="-4"/>
          <w:szCs w:val="28"/>
          <w:lang w:val="it-IT"/>
        </w:rPr>
        <w:t xml:space="preserve">Tiếp tục nâng cao chất lượng và hiệu quả công tác giáo dục nghề nghiệp theo hướng linh hoạt, chuẩn hóa, hiện đại hóa và hội nhập quốc tế; đào tạo nhân lực trình độ cao gắn với các trường trọng điểm của Thành phố nhằm hỗ trợ đáp ứng nhu cầu phát triển kinh tế - xã hội. </w:t>
      </w:r>
      <w:r w:rsidRPr="004D079B">
        <w:rPr>
          <w:rFonts w:ascii="Times New Roman" w:hAnsi="Times New Roman"/>
          <w:bCs/>
          <w:color w:val="000000" w:themeColor="text1"/>
          <w:spacing w:val="-4"/>
          <w:szCs w:val="28"/>
          <w:lang w:val="it-IT"/>
        </w:rPr>
        <w:t>Tăng cường công tác</w:t>
      </w:r>
      <w:r w:rsidRPr="004D079B">
        <w:rPr>
          <w:rFonts w:ascii="Times New Roman" w:hAnsi="Times New Roman"/>
          <w:bCs/>
          <w:color w:val="000000" w:themeColor="text1"/>
          <w:spacing w:val="-4"/>
          <w:szCs w:val="28"/>
          <w:lang w:val="vi-VN"/>
        </w:rPr>
        <w:t xml:space="preserve"> đào tạo nghề cho các đối tượng </w:t>
      </w:r>
      <w:r w:rsidRPr="004D079B">
        <w:rPr>
          <w:rFonts w:ascii="Times New Roman" w:hAnsi="Times New Roman"/>
          <w:bCs/>
          <w:color w:val="000000" w:themeColor="text1"/>
          <w:spacing w:val="-4"/>
          <w:szCs w:val="28"/>
          <w:lang w:val="it-IT"/>
        </w:rPr>
        <w:t xml:space="preserve">đặc thù </w:t>
      </w:r>
      <w:r w:rsidRPr="004D079B">
        <w:rPr>
          <w:rFonts w:ascii="Times New Roman" w:hAnsi="Times New Roman"/>
          <w:bCs/>
          <w:color w:val="000000" w:themeColor="text1"/>
          <w:spacing w:val="-4"/>
          <w:szCs w:val="28"/>
          <w:lang w:val="vi-VN"/>
        </w:rPr>
        <w:t>trên địa bàn Thành phố:</w:t>
      </w:r>
      <w:r w:rsidRPr="004D079B">
        <w:rPr>
          <w:rFonts w:ascii="Times New Roman" w:hAnsi="Times New Roman"/>
          <w:color w:val="000000" w:themeColor="text1"/>
          <w:spacing w:val="-4"/>
          <w:szCs w:val="28"/>
          <w:shd w:val="clear" w:color="auto" w:fill="FFFFFF"/>
          <w:lang w:val="it-IT"/>
        </w:rPr>
        <w:t xml:space="preserve"> lao động nông thôn, hộ nghèo, hộ cận nghèo,</w:t>
      </w:r>
      <w:r w:rsidRPr="004D079B">
        <w:rPr>
          <w:rFonts w:ascii="Times New Roman" w:hAnsi="Times New Roman"/>
          <w:bCs/>
          <w:color w:val="000000" w:themeColor="text1"/>
          <w:spacing w:val="-4"/>
          <w:szCs w:val="28"/>
          <w:lang w:val="vi-VN"/>
        </w:rPr>
        <w:t xml:space="preserve"> thanh niên hoàn thành nghĩa vụ quân sự</w:t>
      </w:r>
      <w:r w:rsidRPr="004D079B">
        <w:rPr>
          <w:rFonts w:ascii="Times New Roman" w:hAnsi="Times New Roman"/>
          <w:bCs/>
          <w:color w:val="000000" w:themeColor="text1"/>
          <w:spacing w:val="-4"/>
          <w:szCs w:val="28"/>
          <w:lang w:val="it-IT"/>
        </w:rPr>
        <w:t>.</w:t>
      </w:r>
      <w:r w:rsidRPr="004D079B">
        <w:rPr>
          <w:rFonts w:ascii="Times New Roman" w:hAnsi="Times New Roman"/>
          <w:color w:val="000000" w:themeColor="text1"/>
          <w:spacing w:val="-4"/>
          <w:szCs w:val="28"/>
          <w:shd w:val="clear" w:color="auto" w:fill="FFFFFF"/>
          <w:lang w:val="it-IT"/>
        </w:rPr>
        <w:t xml:space="preserve"> </w:t>
      </w:r>
      <w:r w:rsidRPr="004D079B">
        <w:rPr>
          <w:rFonts w:ascii="Times New Roman" w:hAnsi="Times New Roman"/>
          <w:color w:val="000000" w:themeColor="text1"/>
          <w:szCs w:val="28"/>
          <w:lang w:val="da-DK"/>
        </w:rPr>
        <w:t>Triển khai các giải pháp hỗ trợ tạo việc làm,</w:t>
      </w:r>
      <w:r w:rsidRPr="004D079B">
        <w:rPr>
          <w:rFonts w:ascii="Times New Roman" w:hAnsi="Times New Roman"/>
          <w:color w:val="000000" w:themeColor="text1"/>
          <w:spacing w:val="-4"/>
          <w:szCs w:val="28"/>
          <w:lang w:val="da-DK"/>
        </w:rPr>
        <w:t xml:space="preserve"> kết nối thông tin cung - cầu lao động để giải quyết việc làm cho người lao động và giải quyết nhu cầu tuyển dụng của doanh nghiệp</w:t>
      </w:r>
      <w:r w:rsidRPr="004D079B">
        <w:rPr>
          <w:rFonts w:ascii="Times New Roman" w:hAnsi="Times New Roman"/>
          <w:color w:val="000000" w:themeColor="text1"/>
          <w:szCs w:val="28"/>
          <w:lang w:val="da-DK"/>
        </w:rPr>
        <w:t>, nâng cao chất lượng hoạt động của các sàn giao dịch việc làm.</w:t>
      </w:r>
      <w:r w:rsidRPr="004D079B">
        <w:rPr>
          <w:rFonts w:ascii="Times New Roman" w:hAnsi="Times New Roman"/>
          <w:color w:val="000000" w:themeColor="text1"/>
          <w:szCs w:val="28"/>
          <w:lang w:val="it-IT"/>
        </w:rPr>
        <w:t xml:space="preserve"> </w:t>
      </w:r>
      <w:r w:rsidRPr="004D079B">
        <w:rPr>
          <w:rFonts w:ascii="Times New Roman" w:hAnsi="Times New Roman"/>
          <w:color w:val="000000" w:themeColor="text1"/>
          <w:szCs w:val="28"/>
          <w:lang w:val="da-DK"/>
        </w:rPr>
        <w:t>Tổ chức tuyên truyền các doanh nghiệp thực hiện tốt các quy định về an toàn vệ sinh lao động trong các lĩnh vực;</w:t>
      </w:r>
      <w:r w:rsidRPr="004D079B">
        <w:rPr>
          <w:rFonts w:ascii="Times New Roman" w:hAnsi="Times New Roman"/>
          <w:bCs/>
          <w:color w:val="000000" w:themeColor="text1"/>
          <w:szCs w:val="28"/>
          <w:lang w:val="it-IT"/>
        </w:rPr>
        <w:t xml:space="preserve"> </w:t>
      </w:r>
      <w:r w:rsidRPr="004D079B">
        <w:rPr>
          <w:rFonts w:ascii="Times New Roman" w:hAnsi="Times New Roman"/>
          <w:color w:val="000000" w:themeColor="text1"/>
          <w:szCs w:val="28"/>
          <w:lang w:val="da-DK"/>
        </w:rPr>
        <w:t xml:space="preserve">đẩy mạnh công tác tuyên truyền </w:t>
      </w:r>
      <w:r w:rsidRPr="004D079B">
        <w:rPr>
          <w:rFonts w:ascii="Times New Roman" w:hAnsi="Times New Roman"/>
          <w:iCs/>
          <w:color w:val="000000" w:themeColor="text1"/>
          <w:szCs w:val="28"/>
          <w:lang w:val="vi-VN"/>
        </w:rPr>
        <w:t xml:space="preserve">thực hiện </w:t>
      </w:r>
      <w:r w:rsidRPr="004D079B">
        <w:rPr>
          <w:rFonts w:ascii="Times New Roman" w:hAnsi="Times New Roman"/>
          <w:color w:val="000000" w:themeColor="text1"/>
          <w:szCs w:val="28"/>
          <w:lang w:val="da-DK"/>
        </w:rPr>
        <w:t xml:space="preserve">Bộ luật Lao động </w:t>
      </w:r>
      <w:r w:rsidRPr="004D079B">
        <w:rPr>
          <w:rFonts w:ascii="Times New Roman" w:hAnsi="Times New Roman"/>
          <w:iCs/>
          <w:color w:val="000000" w:themeColor="text1"/>
          <w:szCs w:val="28"/>
          <w:lang w:val="vi-VN"/>
        </w:rPr>
        <w:t>và các văn bản có liên quan</w:t>
      </w:r>
      <w:r w:rsidRPr="004D079B">
        <w:rPr>
          <w:rFonts w:ascii="Times New Roman" w:hAnsi="Times New Roman"/>
          <w:color w:val="000000" w:themeColor="text1"/>
          <w:szCs w:val="28"/>
          <w:lang w:val="da-DK"/>
        </w:rPr>
        <w:t xml:space="preserve"> đến người sử dụng lao động và người lao động trong các loại hình doanh nghiệp trên địa bàn Thành phố; </w:t>
      </w:r>
      <w:r w:rsidRPr="004D079B">
        <w:rPr>
          <w:rFonts w:ascii="Times New Roman" w:hAnsi="Times New Roman"/>
          <w:color w:val="000000"/>
          <w:szCs w:val="28"/>
          <w:lang w:val="it-IT"/>
        </w:rPr>
        <w:t>thúc đẩy quan hệ lao động hài hòa ổn định, đảm bảo các chế độ quyền lợi của người lao động.</w:t>
      </w:r>
    </w:p>
    <w:p w14:paraId="523AB99F"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bCs/>
          <w:color w:val="000000" w:themeColor="text1"/>
          <w:spacing w:val="-4"/>
          <w:szCs w:val="28"/>
          <w:lang w:val="es-PR"/>
        </w:rPr>
      </w:pPr>
      <w:r w:rsidRPr="004D079B">
        <w:rPr>
          <w:rFonts w:ascii="Times New Roman" w:hAnsi="Times New Roman"/>
          <w:b/>
          <w:color w:val="000000" w:themeColor="text1"/>
          <w:spacing w:val="-4"/>
          <w:szCs w:val="28"/>
          <w:lang w:val="da-DK"/>
        </w:rPr>
        <w:t xml:space="preserve">2. </w:t>
      </w:r>
      <w:r w:rsidRPr="004D079B">
        <w:rPr>
          <w:rFonts w:ascii="Times New Roman" w:hAnsi="Times New Roman"/>
          <w:bCs/>
          <w:color w:val="000000" w:themeColor="text1"/>
          <w:spacing w:val="-4"/>
          <w:szCs w:val="28"/>
          <w:lang w:val="da-DK"/>
        </w:rPr>
        <w:t xml:space="preserve">Đảm bảo thực hiện đầy đủ các chế độ cho người có công và thân nhân; chế độ cho các đối tượng bảo trợ xã hội theo quy định. </w:t>
      </w:r>
      <w:r w:rsidRPr="004D079B">
        <w:rPr>
          <w:rFonts w:ascii="Times New Roman" w:hAnsi="Times New Roman"/>
          <w:color w:val="000000" w:themeColor="text1"/>
          <w:spacing w:val="-4"/>
          <w:szCs w:val="28"/>
          <w:lang w:val="sv-SE"/>
        </w:rPr>
        <w:t xml:space="preserve">Hỗ trợ hộ nghèo, hộ cận nghèo </w:t>
      </w:r>
      <w:r w:rsidRPr="004D079B">
        <w:rPr>
          <w:rFonts w:ascii="Times New Roman" w:hAnsi="Times New Roman"/>
          <w:color w:val="000000" w:themeColor="text1"/>
          <w:spacing w:val="-4"/>
          <w:szCs w:val="28"/>
          <w:lang w:val="da-DK"/>
        </w:rPr>
        <w:t>Thành phố</w:t>
      </w:r>
      <w:r w:rsidRPr="004D079B">
        <w:rPr>
          <w:rFonts w:ascii="Times New Roman" w:hAnsi="Times New Roman"/>
          <w:color w:val="000000" w:themeColor="text1"/>
          <w:spacing w:val="-4"/>
          <w:szCs w:val="28"/>
          <w:lang w:val="sv-SE"/>
        </w:rPr>
        <w:t xml:space="preserve"> tiếp cận một cách tốt nhất các dịch vụ xã hội cơ bản, hỗ trợ vay vốn, giới thiệu việc làm,.. nhằm cải thiện và nâng cao mức sống, điều kiện sống và chất lượng cuộc sống cho người nghèo để từng bước vươn lên thoát nghèo bền vững. </w:t>
      </w:r>
      <w:r w:rsidRPr="004D079B">
        <w:rPr>
          <w:rFonts w:ascii="Times New Roman" w:hAnsi="Times New Roman"/>
          <w:bCs/>
          <w:color w:val="000000" w:themeColor="text1"/>
          <w:spacing w:val="-4"/>
          <w:szCs w:val="28"/>
          <w:lang w:val="sv-SE"/>
        </w:rPr>
        <w:t>Đẩy mạnh xã hội hóa, khuyến khích các tổ chức, cá nhân tham gia hoạt động trợ giúp xã hội. Thực hiện chăm lo cho trẻ em có hoàn cảnh khó khăn và tăng cường công tác kiểm tra, giám sát nhằm xây dựng môi trường sống an toàn, thân thiện cho trẻ em, qua đó thực hiện tốt hơn các quyền của trẻ em. T</w:t>
      </w:r>
      <w:r w:rsidRPr="004D079B">
        <w:rPr>
          <w:rFonts w:ascii="Times New Roman" w:hAnsi="Times New Roman"/>
          <w:color w:val="000000" w:themeColor="text1"/>
          <w:spacing w:val="-4"/>
          <w:szCs w:val="28"/>
          <w:lang w:val="es-PR"/>
        </w:rPr>
        <w:t xml:space="preserve">ăng cường lãnh đạo về công tác bình đẳng </w:t>
      </w:r>
      <w:r w:rsidRPr="004D079B">
        <w:rPr>
          <w:rFonts w:ascii="Times New Roman" w:hAnsi="Times New Roman"/>
          <w:iCs/>
          <w:color w:val="000000" w:themeColor="text1"/>
          <w:spacing w:val="-4"/>
          <w:szCs w:val="28"/>
          <w:lang w:val="es-PR"/>
        </w:rPr>
        <w:t>giới;</w:t>
      </w:r>
      <w:r w:rsidRPr="004D079B">
        <w:rPr>
          <w:rFonts w:ascii="Times New Roman" w:hAnsi="Times New Roman"/>
          <w:color w:val="000000" w:themeColor="text1"/>
          <w:spacing w:val="-4"/>
          <w:szCs w:val="28"/>
          <w:lang w:val="es-PR"/>
        </w:rPr>
        <w:t xml:space="preserve"> </w:t>
      </w:r>
      <w:r w:rsidRPr="004D079B">
        <w:rPr>
          <w:rFonts w:ascii="Times New Roman" w:hAnsi="Times New Roman"/>
          <w:bCs/>
          <w:iCs/>
          <w:color w:val="000000" w:themeColor="text1"/>
          <w:spacing w:val="-4"/>
          <w:szCs w:val="28"/>
          <w:lang w:val="es-PR"/>
        </w:rPr>
        <w:t>nâng</w:t>
      </w:r>
      <w:r w:rsidRPr="004D079B">
        <w:rPr>
          <w:rFonts w:ascii="Times New Roman" w:hAnsi="Times New Roman"/>
          <w:color w:val="000000" w:themeColor="text1"/>
          <w:spacing w:val="-4"/>
          <w:szCs w:val="28"/>
          <w:lang w:val="es-PR"/>
        </w:rPr>
        <w:t xml:space="preserve"> cao vị thế phụ nữ; thực hiện đồng bộ các mục tiêu, chỉ tiêu bình đẳng giới.</w:t>
      </w:r>
      <w:r w:rsidRPr="004D079B">
        <w:rPr>
          <w:rFonts w:ascii="Times New Roman" w:hAnsi="Times New Roman"/>
          <w:color w:val="000000" w:themeColor="text1"/>
          <w:spacing w:val="-4"/>
          <w:szCs w:val="28"/>
          <w:lang w:val="sv-SE"/>
        </w:rPr>
        <w:t xml:space="preserve"> </w:t>
      </w:r>
      <w:r w:rsidRPr="004D079B">
        <w:rPr>
          <w:rFonts w:ascii="Times New Roman" w:hAnsi="Times New Roman"/>
          <w:bCs/>
          <w:color w:val="000000" w:themeColor="text1"/>
          <w:spacing w:val="-4"/>
          <w:szCs w:val="28"/>
          <w:lang w:val="es-PR"/>
        </w:rPr>
        <w:t>Triển khai thực hiện các quy định mới về công tác cai nghiện ma túy.</w:t>
      </w:r>
    </w:p>
    <w:p w14:paraId="31EFE500"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color w:val="000000" w:themeColor="text1"/>
          <w:spacing w:val="-4"/>
          <w:szCs w:val="28"/>
          <w:lang w:val="pt-BR"/>
        </w:rPr>
      </w:pPr>
      <w:r w:rsidRPr="004D079B">
        <w:rPr>
          <w:rFonts w:ascii="Times New Roman" w:hAnsi="Times New Roman"/>
          <w:b/>
          <w:bCs/>
          <w:color w:val="000000" w:themeColor="text1"/>
          <w:spacing w:val="-4"/>
          <w:szCs w:val="28"/>
          <w:lang w:val="es-PR"/>
        </w:rPr>
        <w:t>3.</w:t>
      </w:r>
      <w:r w:rsidRPr="004D079B">
        <w:rPr>
          <w:rFonts w:ascii="Times New Roman" w:hAnsi="Times New Roman"/>
          <w:bCs/>
          <w:color w:val="000000" w:themeColor="text1"/>
          <w:spacing w:val="-4"/>
          <w:szCs w:val="28"/>
          <w:lang w:val="sv-SE"/>
        </w:rPr>
        <w:t xml:space="preserve"> Tập trung thực hiện công tác thanh tra theo hướng dẫn của Bộ Lao động - Thương binh và Xã hội; </w:t>
      </w:r>
      <w:r w:rsidRPr="004D079B">
        <w:rPr>
          <w:rFonts w:ascii="Times New Roman" w:hAnsi="Times New Roman"/>
          <w:color w:val="000000" w:themeColor="text1"/>
          <w:spacing w:val="-4"/>
          <w:szCs w:val="28"/>
          <w:lang w:val="pt-BR"/>
        </w:rPr>
        <w:t>nâng cao hiệu quả công tác tiếp công dân, giải quyết khiếu nại, tố cáo; thực hiện nghiêm trách nhiệm tiếp công dân của người đứng đầu đơn vị.</w:t>
      </w:r>
      <w:r w:rsidRPr="004D079B">
        <w:rPr>
          <w:color w:val="000000" w:themeColor="text1"/>
          <w:spacing w:val="-4"/>
          <w:szCs w:val="28"/>
          <w:lang w:val="pt-BR"/>
        </w:rPr>
        <w:t xml:space="preserve"> </w:t>
      </w:r>
    </w:p>
    <w:p w14:paraId="5B30FB7A"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bCs/>
          <w:spacing w:val="-6"/>
          <w:szCs w:val="28"/>
          <w:shd w:val="clear" w:color="auto" w:fill="FFFFFF"/>
          <w:lang w:val="pt-BR"/>
        </w:rPr>
      </w:pPr>
      <w:r w:rsidRPr="004D079B">
        <w:rPr>
          <w:rFonts w:ascii="Times New Roman" w:hAnsi="Times New Roman"/>
          <w:b/>
          <w:bCs/>
          <w:color w:val="000000" w:themeColor="text1"/>
          <w:spacing w:val="-6"/>
          <w:szCs w:val="28"/>
          <w:lang w:val="pt-BR"/>
        </w:rPr>
        <w:t>4.</w:t>
      </w:r>
      <w:r w:rsidRPr="004D079B">
        <w:rPr>
          <w:rFonts w:ascii="Times New Roman" w:hAnsi="Times New Roman"/>
          <w:bCs/>
          <w:color w:val="000000" w:themeColor="text1"/>
          <w:spacing w:val="-6"/>
          <w:szCs w:val="28"/>
          <w:lang w:val="pt-BR"/>
        </w:rPr>
        <w:t xml:space="preserve"> Tiếp tục triển khai có hiệu quả </w:t>
      </w:r>
      <w:r w:rsidRPr="004D079B">
        <w:rPr>
          <w:rFonts w:ascii="Times New Roman" w:hAnsi="Times New Roman"/>
          <w:bCs/>
          <w:color w:val="000000" w:themeColor="text1"/>
          <w:szCs w:val="28"/>
          <w:lang w:val="de-DE"/>
        </w:rPr>
        <w:t xml:space="preserve">Đề án chuyển đổi số </w:t>
      </w:r>
      <w:r w:rsidRPr="004D079B">
        <w:rPr>
          <w:rFonts w:ascii="Times New Roman" w:hAnsi="Times New Roman"/>
          <w:spacing w:val="-6"/>
          <w:szCs w:val="28"/>
          <w:lang w:val="vi-VN"/>
        </w:rPr>
        <w:t xml:space="preserve">trên địa bàn Thành </w:t>
      </w:r>
      <w:r w:rsidRPr="004D079B">
        <w:rPr>
          <w:rFonts w:ascii="Times New Roman" w:hAnsi="Times New Roman"/>
          <w:spacing w:val="-6"/>
          <w:szCs w:val="28"/>
          <w:lang w:val="vi-VN"/>
        </w:rPr>
        <w:lastRenderedPageBreak/>
        <w:t>phố giai đoạn 2022</w:t>
      </w:r>
      <w:r w:rsidRPr="004D079B">
        <w:rPr>
          <w:rFonts w:ascii="Times New Roman" w:hAnsi="Times New Roman"/>
          <w:spacing w:val="-6"/>
          <w:szCs w:val="28"/>
          <w:lang w:val="pt-BR"/>
        </w:rPr>
        <w:t xml:space="preserve"> </w:t>
      </w:r>
      <w:r w:rsidRPr="004D079B">
        <w:rPr>
          <w:rFonts w:ascii="Times New Roman" w:hAnsi="Times New Roman"/>
          <w:spacing w:val="-6"/>
          <w:szCs w:val="28"/>
          <w:lang w:val="vi-VN"/>
        </w:rPr>
        <w:t>-</w:t>
      </w:r>
      <w:r w:rsidRPr="004D079B">
        <w:rPr>
          <w:rFonts w:ascii="Times New Roman" w:hAnsi="Times New Roman"/>
          <w:spacing w:val="-6"/>
          <w:szCs w:val="28"/>
          <w:lang w:val="pt-BR"/>
        </w:rPr>
        <w:t xml:space="preserve"> </w:t>
      </w:r>
      <w:r w:rsidRPr="004D079B">
        <w:rPr>
          <w:rFonts w:ascii="Times New Roman" w:hAnsi="Times New Roman"/>
          <w:spacing w:val="-6"/>
          <w:szCs w:val="28"/>
          <w:lang w:val="vi-VN"/>
        </w:rPr>
        <w:t>2025, tầm nhìn đến 2030, gắn với</w:t>
      </w:r>
      <w:r w:rsidRPr="004D079B">
        <w:rPr>
          <w:rFonts w:ascii="Times New Roman" w:hAnsi="Times New Roman"/>
          <w:bCs/>
          <w:spacing w:val="-6"/>
          <w:szCs w:val="28"/>
          <w:shd w:val="clear" w:color="auto" w:fill="FFFFFF"/>
          <w:lang w:val="vi-VN"/>
        </w:rPr>
        <w:t xml:space="preserve"> triển khai Đề án phát triển ứng dụng dữ liệu về dân cư, định danh và xác thực điện tử phục vụ chuyển đổi số quốc gia giai đoạn 2022 - 2025, tầm nhìn đến năm 2030</w:t>
      </w:r>
      <w:r w:rsidRPr="004D079B">
        <w:rPr>
          <w:rFonts w:ascii="Times New Roman" w:hAnsi="Times New Roman"/>
          <w:bCs/>
          <w:spacing w:val="-6"/>
          <w:szCs w:val="28"/>
          <w:shd w:val="clear" w:color="auto" w:fill="FFFFFF"/>
        </w:rPr>
        <w:t xml:space="preserve"> hướng tới xây dựng Thành phố Hồ Chí Minh trở thành đô thị thông minh</w:t>
      </w:r>
      <w:r w:rsidRPr="004D079B">
        <w:rPr>
          <w:rFonts w:ascii="Times New Roman" w:hAnsi="Times New Roman"/>
          <w:bCs/>
          <w:spacing w:val="-6"/>
          <w:szCs w:val="28"/>
          <w:shd w:val="clear" w:color="auto" w:fill="FFFFFF"/>
          <w:lang w:val="pt-BR"/>
        </w:rPr>
        <w:t xml:space="preserve"> trong thời gian tới.</w:t>
      </w:r>
    </w:p>
    <w:p w14:paraId="012C664B"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i/>
          <w:color w:val="000000" w:themeColor="text1"/>
          <w:szCs w:val="28"/>
          <w:lang w:val="vi-VN"/>
        </w:rPr>
      </w:pPr>
      <w:r w:rsidRPr="004D079B">
        <w:rPr>
          <w:rFonts w:ascii="Times New Roman" w:hAnsi="Times New Roman"/>
          <w:i/>
          <w:color w:val="000000" w:themeColor="text1"/>
          <w:szCs w:val="28"/>
          <w:lang w:val="vi-VN"/>
        </w:rPr>
        <w:t>Thưa các đồng chí!</w:t>
      </w:r>
    </w:p>
    <w:p w14:paraId="1F5CFF19"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color w:val="000000" w:themeColor="text1"/>
          <w:szCs w:val="28"/>
          <w:lang w:val="es-PR"/>
        </w:rPr>
      </w:pPr>
      <w:r w:rsidRPr="004D079B">
        <w:rPr>
          <w:rFonts w:ascii="Times New Roman" w:hAnsi="Times New Roman"/>
          <w:color w:val="000000" w:themeColor="text1"/>
          <w:szCs w:val="28"/>
          <w:lang w:val="es-PR"/>
        </w:rPr>
        <w:t xml:space="preserve">Để triển khai có hiệu quả các chỉ tiêu, nhiệm vụ đề ra trong năm 2023, Thành phố kính đề nghị Đồng chí Bộ trưởng Bộ Lao động - Thương binh và Xã hội quan tâm chỉ đạo các đơn vị chuyên môn thuộc Bộ quan tâm hỗ trợ Thành phố Hồ Chí Minh tháo gỡ một số khó khăn mà Thành phố đã kiến nghị Bộ nhưng chưa được giải quyết cụ thể là: </w:t>
      </w:r>
      <w:r w:rsidRPr="004D079B">
        <w:rPr>
          <w:rFonts w:ascii="Times New Roman" w:hAnsi="Times New Roman"/>
          <w:color w:val="000000" w:themeColor="text1"/>
          <w:spacing w:val="-4"/>
          <w:szCs w:val="28"/>
          <w:lang w:val="pt-BR"/>
        </w:rPr>
        <w:t>Hướng dẫn triển khai thực hiện khoản 2, Điều 60, Luật người lao động Việt Nam đi làm việc ở nước ngoài theo hợp đồng về chính sách hỗ trợ người lao động.</w:t>
      </w:r>
    </w:p>
    <w:p w14:paraId="4DB3303C"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color w:val="000000" w:themeColor="text1"/>
          <w:spacing w:val="-6"/>
          <w:szCs w:val="28"/>
          <w:lang w:val="es-PR"/>
        </w:rPr>
      </w:pPr>
      <w:r w:rsidRPr="004D079B">
        <w:rPr>
          <w:rFonts w:ascii="Times New Roman" w:hAnsi="Times New Roman"/>
          <w:color w:val="000000" w:themeColor="text1"/>
          <w:spacing w:val="-6"/>
          <w:szCs w:val="28"/>
          <w:lang w:val="es-PR"/>
        </w:rPr>
        <w:t>Nhân dịp Tết đến xuân về, thay mặt Lãnh đạo Thành phố, kính chúc đồng chí Thủ tướng Chính phủ, đồng chí Bộ trưởng và các đồng chí Lãnh đạo Bộ, ngành Trung ương, quý vị đại biểu lời chúc sức khỏe, bình an, thành công trong năm mới.</w:t>
      </w:r>
    </w:p>
    <w:p w14:paraId="6E4E3E14" w14:textId="77777777" w:rsidR="00F2552F" w:rsidRPr="004D079B" w:rsidRDefault="00F2552F" w:rsidP="00F2552F">
      <w:pPr>
        <w:widowControl w:val="0"/>
        <w:shd w:val="clear" w:color="auto" w:fill="FFFFFF"/>
        <w:overflowPunct w:val="0"/>
        <w:autoSpaceDE w:val="0"/>
        <w:autoSpaceDN w:val="0"/>
        <w:adjustRightInd w:val="0"/>
        <w:spacing w:before="60" w:after="60" w:line="276" w:lineRule="auto"/>
        <w:ind w:firstLine="720"/>
        <w:jc w:val="both"/>
        <w:textAlignment w:val="baseline"/>
        <w:outlineLvl w:val="2"/>
        <w:rPr>
          <w:rFonts w:ascii="Times New Roman" w:hAnsi="Times New Roman"/>
          <w:color w:val="000000" w:themeColor="text1"/>
          <w:spacing w:val="-6"/>
          <w:szCs w:val="28"/>
          <w:lang w:val="es-PR"/>
        </w:rPr>
      </w:pPr>
      <w:r w:rsidRPr="004D079B">
        <w:rPr>
          <w:rFonts w:ascii="Times New Roman" w:hAnsi="Times New Roman"/>
          <w:color w:val="000000" w:themeColor="text1"/>
          <w:spacing w:val="-6"/>
          <w:szCs w:val="28"/>
          <w:lang w:val="es-PR"/>
        </w:rPr>
        <w:t>Xin trân trọng cám ơn!</w:t>
      </w:r>
    </w:p>
    <w:p w14:paraId="4AB08A57" w14:textId="77777777" w:rsidR="00F2552F" w:rsidRPr="00B10D99" w:rsidRDefault="00F2552F" w:rsidP="00F2552F">
      <w:pPr>
        <w:widowControl w:val="0"/>
        <w:shd w:val="clear" w:color="auto" w:fill="FFFFFF"/>
        <w:overflowPunct w:val="0"/>
        <w:autoSpaceDE w:val="0"/>
        <w:autoSpaceDN w:val="0"/>
        <w:adjustRightInd w:val="0"/>
        <w:spacing w:before="60" w:after="60" w:line="276" w:lineRule="auto"/>
        <w:ind w:firstLine="720"/>
        <w:jc w:val="right"/>
        <w:textAlignment w:val="baseline"/>
        <w:outlineLvl w:val="2"/>
        <w:rPr>
          <w:rFonts w:ascii="Times New Roman" w:hAnsi="Times New Roman"/>
          <w:color w:val="000000" w:themeColor="text1"/>
          <w:spacing w:val="-6"/>
          <w:sz w:val="4"/>
          <w:szCs w:val="28"/>
          <w:lang w:val="es-PR"/>
        </w:rPr>
      </w:pPr>
    </w:p>
    <w:sectPr w:rsidR="00F2552F" w:rsidRPr="00B10D99" w:rsidSect="00201D00">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5054" w14:textId="77777777" w:rsidR="007877F6" w:rsidRDefault="007877F6" w:rsidP="00F2552F">
      <w:r>
        <w:separator/>
      </w:r>
    </w:p>
  </w:endnote>
  <w:endnote w:type="continuationSeparator" w:id="0">
    <w:p w14:paraId="0435203F" w14:textId="77777777" w:rsidR="007877F6" w:rsidRDefault="007877F6" w:rsidP="00F2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AD55" w14:textId="77777777" w:rsidR="007877F6" w:rsidRDefault="007877F6" w:rsidP="00F2552F">
      <w:r>
        <w:separator/>
      </w:r>
    </w:p>
  </w:footnote>
  <w:footnote w:type="continuationSeparator" w:id="0">
    <w:p w14:paraId="7A8AE871" w14:textId="77777777" w:rsidR="007877F6" w:rsidRDefault="007877F6" w:rsidP="00F2552F">
      <w:r>
        <w:continuationSeparator/>
      </w:r>
    </w:p>
  </w:footnote>
  <w:footnote w:id="1">
    <w:p w14:paraId="3FC05AC0" w14:textId="77777777" w:rsidR="00F2552F" w:rsidRPr="00C1745A" w:rsidRDefault="00F2552F" w:rsidP="00F2552F">
      <w:pPr>
        <w:pStyle w:val="FootnoteText"/>
        <w:jc w:val="both"/>
        <w:rPr>
          <w:rFonts w:ascii="Times New Roman" w:hAnsi="Times New Roman"/>
          <w:lang w:val="vi-VN"/>
        </w:rPr>
      </w:pPr>
      <w:r w:rsidRPr="00C1745A">
        <w:rPr>
          <w:rStyle w:val="FootnoteReference"/>
          <w:rFonts w:ascii="Times New Roman" w:hAnsi="Times New Roman"/>
        </w:rPr>
        <w:footnoteRef/>
      </w:r>
      <w:r w:rsidRPr="00C1745A">
        <w:rPr>
          <w:rFonts w:ascii="Times New Roman" w:hAnsi="Times New Roman"/>
          <w:lang w:val="vi-VN"/>
        </w:rPr>
        <w:t xml:space="preserve"> Theo thống kê, trong năm 2022 có 4.931.593 người lao động đang làm việc. Tổng số lao động đã qua đào tạo năm 2021 là: 4.165.660 người.</w:t>
      </w:r>
    </w:p>
  </w:footnote>
  <w:footnote w:id="2">
    <w:p w14:paraId="5166527D" w14:textId="77777777" w:rsidR="00F2552F" w:rsidRPr="00C1745A" w:rsidRDefault="00F2552F" w:rsidP="00F2552F">
      <w:pPr>
        <w:pStyle w:val="FootnoteText"/>
        <w:jc w:val="both"/>
        <w:rPr>
          <w:rFonts w:ascii="Times New Roman" w:hAnsi="Times New Roman"/>
          <w:lang w:val="vi-VN"/>
        </w:rPr>
      </w:pPr>
      <w:r w:rsidRPr="00C1745A">
        <w:rPr>
          <w:rStyle w:val="FootnoteReference"/>
          <w:rFonts w:ascii="Times New Roman" w:hAnsi="Times New Roman"/>
        </w:rPr>
        <w:footnoteRef/>
      </w:r>
      <w:r w:rsidRPr="00C1745A">
        <w:rPr>
          <w:rFonts w:ascii="Times New Roman" w:hAnsi="Times New Roman"/>
          <w:lang w:val="vi-VN"/>
        </w:rPr>
        <w:t xml:space="preserve"> Quyết định số 653/QĐ-TTg ngày 28 tháng 5 năm 2022 về việc giao dự toán ngân sách trung ương năm 2022 thực hiện 03 chương trình mực tiêu quốc gia; trong đó, giao Thành phố Hồ Chí Minh giảm 0,35% tỷ lệ hộ nghèo theo chuẩn nghèo Thành phố.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973248"/>
      <w:docPartObj>
        <w:docPartGallery w:val="Page Numbers (Top of Page)"/>
        <w:docPartUnique/>
      </w:docPartObj>
    </w:sdtPr>
    <w:sdtEndPr>
      <w:rPr>
        <w:rFonts w:ascii="Times New Roman" w:hAnsi="Times New Roman"/>
        <w:noProof/>
        <w:sz w:val="20"/>
      </w:rPr>
    </w:sdtEndPr>
    <w:sdtContent>
      <w:p w14:paraId="4B25A4C4" w14:textId="77777777" w:rsidR="00F2552F" w:rsidRPr="00F2552F" w:rsidRDefault="00F2552F">
        <w:pPr>
          <w:pStyle w:val="Header"/>
          <w:jc w:val="center"/>
          <w:rPr>
            <w:rFonts w:ascii="Times New Roman" w:hAnsi="Times New Roman"/>
            <w:sz w:val="20"/>
          </w:rPr>
        </w:pPr>
        <w:r w:rsidRPr="00F2552F">
          <w:rPr>
            <w:rFonts w:ascii="Times New Roman" w:hAnsi="Times New Roman"/>
            <w:sz w:val="20"/>
          </w:rPr>
          <w:fldChar w:fldCharType="begin"/>
        </w:r>
        <w:r w:rsidRPr="00F2552F">
          <w:rPr>
            <w:rFonts w:ascii="Times New Roman" w:hAnsi="Times New Roman"/>
            <w:sz w:val="20"/>
          </w:rPr>
          <w:instrText xml:space="preserve"> PAGE   \* MERGEFORMAT </w:instrText>
        </w:r>
        <w:r w:rsidRPr="00F2552F">
          <w:rPr>
            <w:rFonts w:ascii="Times New Roman" w:hAnsi="Times New Roman"/>
            <w:sz w:val="20"/>
          </w:rPr>
          <w:fldChar w:fldCharType="separate"/>
        </w:r>
        <w:r w:rsidR="00E06F54">
          <w:rPr>
            <w:rFonts w:ascii="Times New Roman" w:hAnsi="Times New Roman"/>
            <w:noProof/>
            <w:sz w:val="20"/>
          </w:rPr>
          <w:t>1</w:t>
        </w:r>
        <w:r w:rsidRPr="00F2552F">
          <w:rPr>
            <w:rFonts w:ascii="Times New Roman" w:hAnsi="Times New Roman"/>
            <w:noProof/>
            <w:sz w:val="20"/>
          </w:rPr>
          <w:fldChar w:fldCharType="end"/>
        </w:r>
      </w:p>
    </w:sdtContent>
  </w:sdt>
  <w:p w14:paraId="7E2EC95E" w14:textId="77777777" w:rsidR="00F2552F" w:rsidRDefault="00F25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52F"/>
    <w:rsid w:val="00201D00"/>
    <w:rsid w:val="002519FF"/>
    <w:rsid w:val="002973AC"/>
    <w:rsid w:val="00430973"/>
    <w:rsid w:val="004D079B"/>
    <w:rsid w:val="00654A2A"/>
    <w:rsid w:val="007877F6"/>
    <w:rsid w:val="007E2403"/>
    <w:rsid w:val="008A3DE4"/>
    <w:rsid w:val="008C696F"/>
    <w:rsid w:val="00A73C05"/>
    <w:rsid w:val="00A80319"/>
    <w:rsid w:val="00AA01F4"/>
    <w:rsid w:val="00B068FF"/>
    <w:rsid w:val="00B33078"/>
    <w:rsid w:val="00CC75A3"/>
    <w:rsid w:val="00CE16A9"/>
    <w:rsid w:val="00D21BB8"/>
    <w:rsid w:val="00D36BBA"/>
    <w:rsid w:val="00D50484"/>
    <w:rsid w:val="00E06F54"/>
    <w:rsid w:val="00F00002"/>
    <w:rsid w:val="00F2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8DFB"/>
  <w15:docId w15:val="{84F4A77F-D2C7-45C5-B468-B5D04F97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2F"/>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2552F"/>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F2552F"/>
    <w:rPr>
      <w:rFonts w:ascii="VNI-Times" w:eastAsia="Times New Roman" w:hAnsi="VNI-Times"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Body text + MS Reference Sans Serif,f,Footnote Reference 2, BVI fnr,BVI fnr,SUPER"/>
    <w:link w:val="BVIfnrCarCar"/>
    <w:qFormat/>
    <w:rsid w:val="00F2552F"/>
    <w:rPr>
      <w:vertAlign w:val="superscript"/>
    </w:rPr>
  </w:style>
  <w:style w:type="paragraph" w:customStyle="1" w:styleId="BVIfnrCarCar">
    <w:name w:val="BVI fnr Car Car"/>
    <w:aliases w:val="BVI fnr Car,BVI fnr Car Car Car Car Char"/>
    <w:basedOn w:val="Normal"/>
    <w:link w:val="FootnoteReference"/>
    <w:qFormat/>
    <w:rsid w:val="00F2552F"/>
    <w:pPr>
      <w:spacing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rsid w:val="00F2552F"/>
    <w:pPr>
      <w:tabs>
        <w:tab w:val="center" w:pos="4680"/>
        <w:tab w:val="right" w:pos="9360"/>
      </w:tabs>
    </w:pPr>
  </w:style>
  <w:style w:type="character" w:customStyle="1" w:styleId="HeaderChar">
    <w:name w:val="Header Char"/>
    <w:basedOn w:val="DefaultParagraphFont"/>
    <w:link w:val="Header"/>
    <w:uiPriority w:val="99"/>
    <w:rsid w:val="00F2552F"/>
    <w:rPr>
      <w:rFonts w:ascii="VNI-Times" w:eastAsia="Times New Roman" w:hAnsi="VNI-Times" w:cs="Times New Roman"/>
      <w:sz w:val="28"/>
      <w:szCs w:val="20"/>
    </w:rPr>
  </w:style>
  <w:style w:type="paragraph" w:styleId="Footer">
    <w:name w:val="footer"/>
    <w:basedOn w:val="Normal"/>
    <w:link w:val="FooterChar"/>
    <w:uiPriority w:val="99"/>
    <w:unhideWhenUsed/>
    <w:rsid w:val="00F2552F"/>
    <w:pPr>
      <w:tabs>
        <w:tab w:val="center" w:pos="4680"/>
        <w:tab w:val="right" w:pos="9360"/>
      </w:tabs>
    </w:pPr>
  </w:style>
  <w:style w:type="character" w:customStyle="1" w:styleId="FooterChar">
    <w:name w:val="Footer Char"/>
    <w:basedOn w:val="DefaultParagraphFont"/>
    <w:link w:val="Footer"/>
    <w:uiPriority w:val="99"/>
    <w:rsid w:val="00F2552F"/>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8A3DE4"/>
    <w:rPr>
      <w:rFonts w:ascii="Tahoma" w:hAnsi="Tahoma" w:cs="Tahoma"/>
      <w:sz w:val="16"/>
      <w:szCs w:val="16"/>
    </w:rPr>
  </w:style>
  <w:style w:type="character" w:customStyle="1" w:styleId="BalloonTextChar">
    <w:name w:val="Balloon Text Char"/>
    <w:basedOn w:val="DefaultParagraphFont"/>
    <w:link w:val="BalloonText"/>
    <w:uiPriority w:val="99"/>
    <w:semiHidden/>
    <w:rsid w:val="008A3D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FDE1-C068-4E41-8B4B-3C9281CA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1352</Words>
  <Characters>7713</Characters>
  <Application>Microsoft Office Word</Application>
  <DocSecurity>0</DocSecurity>
  <Lines>64</Lines>
  <Paragraphs>18</Paragraphs>
  <ScaleCrop>false</ScaleCrop>
  <Company>PhienBanMoi.Com</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dhqtuan</dc:creator>
  <cp:lastModifiedBy>DUC-PC</cp:lastModifiedBy>
  <cp:revision>12</cp:revision>
  <cp:lastPrinted>2023-01-10T02:42:00Z</cp:lastPrinted>
  <dcterms:created xsi:type="dcterms:W3CDTF">2023-01-10T00:14:00Z</dcterms:created>
  <dcterms:modified xsi:type="dcterms:W3CDTF">2023-01-14T01:35:00Z</dcterms:modified>
</cp:coreProperties>
</file>